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1B611" w14:textId="7950FC48" w:rsidR="00001F91" w:rsidRPr="00001F91" w:rsidRDefault="00001F91" w:rsidP="00001F91">
      <w:pPr>
        <w:pStyle w:val="berschrift2"/>
        <w:rPr>
          <w:rFonts w:ascii="Myriad Pro" w:hAnsi="Myriad Pro" w:cs="Tahoma"/>
          <w:b/>
          <w:color w:val="auto"/>
          <w:sz w:val="24"/>
          <w:szCs w:val="24"/>
        </w:rPr>
      </w:pPr>
      <w:r>
        <w:rPr>
          <w:rFonts w:ascii="Myriad Pro" w:hAnsi="Myriad Pro" w:cs="Tahoma"/>
          <w:b/>
          <w:color w:val="auto"/>
          <w:sz w:val="24"/>
          <w:szCs w:val="24"/>
        </w:rPr>
        <w:t>Bestandteile des Schutz- und Hygienekonzepts</w:t>
      </w:r>
    </w:p>
    <w:p w14:paraId="030CC416" w14:textId="2B8C0030" w:rsidR="00001F91" w:rsidRDefault="00001F91" w:rsidP="00001F91">
      <w:pPr>
        <w:rPr>
          <w:rFonts w:ascii="Myriad Pro" w:hAnsi="Myriad Pro" w:cs="Tahoma"/>
          <w:sz w:val="24"/>
          <w:szCs w:val="24"/>
        </w:rPr>
      </w:pPr>
      <w:r>
        <w:rPr>
          <w:rFonts w:ascii="Myriad Pro" w:hAnsi="Myriad Pro" w:cs="Tahoma"/>
          <w:sz w:val="24"/>
          <w:szCs w:val="24"/>
        </w:rPr>
        <w:t>Das Schutz- und Hygienekonzept für</w:t>
      </w:r>
      <w:r w:rsidR="00921099">
        <w:rPr>
          <w:rFonts w:ascii="Myriad Pro" w:hAnsi="Myriad Pro" w:cs="Tahoma"/>
          <w:sz w:val="24"/>
          <w:szCs w:val="24"/>
        </w:rPr>
        <w:t xml:space="preserve"> Gruppenstunden, Ausfahrten und</w:t>
      </w:r>
      <w:r>
        <w:rPr>
          <w:rFonts w:ascii="Myriad Pro" w:hAnsi="Myriad Pro" w:cs="Tahoma"/>
          <w:sz w:val="24"/>
          <w:szCs w:val="24"/>
        </w:rPr>
        <w:t xml:space="preserve"> Veranstaltungen der </w:t>
      </w:r>
      <w:r w:rsidR="00921099">
        <w:rPr>
          <w:rFonts w:ascii="Myriad Pro" w:hAnsi="Myriad Pro" w:cs="Tahoma"/>
          <w:sz w:val="24"/>
          <w:szCs w:val="24"/>
        </w:rPr>
        <w:t>Jugendgruppen der Sektion ……………</w:t>
      </w:r>
      <w:proofErr w:type="gramStart"/>
      <w:r w:rsidR="00921099">
        <w:rPr>
          <w:rFonts w:ascii="Myriad Pro" w:hAnsi="Myriad Pro" w:cs="Tahoma"/>
          <w:sz w:val="24"/>
          <w:szCs w:val="24"/>
        </w:rPr>
        <w:t>…….</w:t>
      </w:r>
      <w:proofErr w:type="gramEnd"/>
      <w:r w:rsidR="00921099">
        <w:rPr>
          <w:rFonts w:ascii="Myriad Pro" w:hAnsi="Myriad Pro" w:cs="Tahoma"/>
          <w:sz w:val="24"/>
          <w:szCs w:val="24"/>
        </w:rPr>
        <w:t>.</w:t>
      </w:r>
      <w:r>
        <w:rPr>
          <w:rFonts w:ascii="Myriad Pro" w:hAnsi="Myriad Pro" w:cs="Tahoma"/>
          <w:sz w:val="24"/>
          <w:szCs w:val="24"/>
        </w:rPr>
        <w:t xml:space="preserve"> besteht </w:t>
      </w:r>
      <w:proofErr w:type="gramStart"/>
      <w:r>
        <w:rPr>
          <w:rFonts w:ascii="Myriad Pro" w:hAnsi="Myriad Pro" w:cs="Tahoma"/>
          <w:sz w:val="24"/>
          <w:szCs w:val="24"/>
        </w:rPr>
        <w:t>aus</w:t>
      </w:r>
      <w:r w:rsidR="000A647B">
        <w:rPr>
          <w:rFonts w:ascii="Myriad Pro" w:hAnsi="Myriad Pro" w:cs="Tahoma"/>
          <w:sz w:val="24"/>
          <w:szCs w:val="24"/>
        </w:rPr>
        <w:t xml:space="preserve"> </w:t>
      </w:r>
      <w:r>
        <w:rPr>
          <w:rFonts w:ascii="Myriad Pro" w:hAnsi="Myriad Pro" w:cs="Tahoma"/>
          <w:sz w:val="24"/>
          <w:szCs w:val="24"/>
        </w:rPr>
        <w:t>folgenden</w:t>
      </w:r>
      <w:proofErr w:type="gramEnd"/>
      <w:r>
        <w:rPr>
          <w:rFonts w:ascii="Myriad Pro" w:hAnsi="Myriad Pro" w:cs="Tahoma"/>
          <w:sz w:val="24"/>
          <w:szCs w:val="24"/>
        </w:rPr>
        <w:t xml:space="preserve"> Teilen:</w:t>
      </w:r>
    </w:p>
    <w:p w14:paraId="3B61F991" w14:textId="45179400" w:rsidR="00001F91" w:rsidRDefault="00001F91" w:rsidP="00001F91">
      <w:pPr>
        <w:pStyle w:val="Listenabsatz"/>
        <w:numPr>
          <w:ilvl w:val="0"/>
          <w:numId w:val="19"/>
        </w:numPr>
        <w:rPr>
          <w:rFonts w:ascii="Myriad Pro" w:hAnsi="Myriad Pro" w:cs="Tahoma"/>
          <w:sz w:val="24"/>
          <w:szCs w:val="24"/>
        </w:rPr>
      </w:pPr>
      <w:r>
        <w:rPr>
          <w:rFonts w:ascii="Myriad Pro" w:hAnsi="Myriad Pro" w:cs="Tahoma"/>
          <w:sz w:val="24"/>
          <w:szCs w:val="24"/>
        </w:rPr>
        <w:t>Dieser allgemeine Teil</w:t>
      </w:r>
    </w:p>
    <w:p w14:paraId="34959A2B" w14:textId="252D6D85" w:rsidR="00001F91" w:rsidRDefault="00001F91" w:rsidP="00001F91">
      <w:pPr>
        <w:pStyle w:val="Listenabsatz"/>
        <w:numPr>
          <w:ilvl w:val="0"/>
          <w:numId w:val="19"/>
        </w:numPr>
        <w:rPr>
          <w:rFonts w:ascii="Myriad Pro" w:hAnsi="Myriad Pro" w:cs="Tahoma"/>
          <w:sz w:val="24"/>
          <w:szCs w:val="24"/>
        </w:rPr>
      </w:pPr>
      <w:r>
        <w:rPr>
          <w:rFonts w:ascii="Myriad Pro" w:hAnsi="Myriad Pro" w:cs="Tahoma"/>
          <w:sz w:val="24"/>
          <w:szCs w:val="24"/>
        </w:rPr>
        <w:t xml:space="preserve">Leitfaden für </w:t>
      </w:r>
      <w:r w:rsidR="00921099">
        <w:rPr>
          <w:rFonts w:ascii="Myriad Pro" w:hAnsi="Myriad Pro" w:cs="Tahoma"/>
          <w:sz w:val="24"/>
          <w:szCs w:val="24"/>
        </w:rPr>
        <w:t>Jugendleiter*innen</w:t>
      </w:r>
    </w:p>
    <w:p w14:paraId="384E219C" w14:textId="09F83C9D" w:rsidR="00001F91" w:rsidRDefault="00001F91" w:rsidP="00001F91">
      <w:pPr>
        <w:pStyle w:val="Listenabsatz"/>
        <w:numPr>
          <w:ilvl w:val="0"/>
          <w:numId w:val="19"/>
        </w:numPr>
        <w:rPr>
          <w:rFonts w:ascii="Myriad Pro" w:hAnsi="Myriad Pro" w:cs="Tahoma"/>
          <w:sz w:val="24"/>
          <w:szCs w:val="24"/>
        </w:rPr>
      </w:pPr>
      <w:r>
        <w:rPr>
          <w:rFonts w:ascii="Myriad Pro" w:hAnsi="Myriad Pro" w:cs="Tahoma"/>
          <w:sz w:val="24"/>
          <w:szCs w:val="24"/>
        </w:rPr>
        <w:t>Leitfaden für Teilnehmer*innen</w:t>
      </w:r>
      <w:r w:rsidR="00921099">
        <w:rPr>
          <w:rFonts w:ascii="Myriad Pro" w:hAnsi="Myriad Pro" w:cs="Tahoma"/>
          <w:sz w:val="24"/>
          <w:szCs w:val="24"/>
        </w:rPr>
        <w:t xml:space="preserve"> und Eltern</w:t>
      </w:r>
    </w:p>
    <w:p w14:paraId="133A082A" w14:textId="55ED989E" w:rsidR="00FF6366" w:rsidRDefault="00FF6366" w:rsidP="00001F91">
      <w:pPr>
        <w:pStyle w:val="Listenabsatz"/>
        <w:numPr>
          <w:ilvl w:val="0"/>
          <w:numId w:val="19"/>
        </w:numPr>
        <w:rPr>
          <w:rFonts w:ascii="Myriad Pro" w:hAnsi="Myriad Pro" w:cs="Tahoma"/>
          <w:sz w:val="24"/>
          <w:szCs w:val="24"/>
        </w:rPr>
      </w:pPr>
      <w:r>
        <w:rPr>
          <w:rFonts w:ascii="Myriad Pro" w:hAnsi="Myriad Pro" w:cs="Tahoma"/>
          <w:sz w:val="24"/>
          <w:szCs w:val="24"/>
        </w:rPr>
        <w:t>Ausbruchsmanagement</w:t>
      </w:r>
    </w:p>
    <w:p w14:paraId="4B901536" w14:textId="77777777" w:rsidR="00821AD4" w:rsidRPr="00001F91" w:rsidRDefault="00821AD4" w:rsidP="00821AD4">
      <w:pPr>
        <w:pStyle w:val="Listenabsatz"/>
        <w:rPr>
          <w:rFonts w:ascii="Myriad Pro" w:hAnsi="Myriad Pro" w:cs="Tahoma"/>
          <w:sz w:val="24"/>
          <w:szCs w:val="24"/>
        </w:rPr>
      </w:pPr>
    </w:p>
    <w:p w14:paraId="44A6BA18" w14:textId="7C6B13B2" w:rsidR="000207EF" w:rsidRPr="000207EF" w:rsidRDefault="000207EF" w:rsidP="000207EF">
      <w:pPr>
        <w:pStyle w:val="berschrift3"/>
        <w:rPr>
          <w:rFonts w:ascii="Myriad Pro" w:hAnsi="Myriad Pro" w:cs="Tahoma"/>
          <w:b/>
          <w:color w:val="auto"/>
        </w:rPr>
      </w:pPr>
      <w:r w:rsidRPr="000207EF">
        <w:rPr>
          <w:rFonts w:ascii="Myriad Pro" w:hAnsi="Myriad Pro" w:cs="Tahoma"/>
          <w:b/>
          <w:color w:val="auto"/>
        </w:rPr>
        <w:t xml:space="preserve">Allgemeine Leitlinien für die </w:t>
      </w:r>
      <w:r w:rsidR="00921099">
        <w:rPr>
          <w:rFonts w:ascii="Myriad Pro" w:hAnsi="Myriad Pro" w:cs="Tahoma"/>
          <w:b/>
          <w:color w:val="auto"/>
        </w:rPr>
        <w:t>Durchführung von Angeboten</w:t>
      </w:r>
    </w:p>
    <w:p w14:paraId="4B3E0010" w14:textId="77777777" w:rsidR="000207EF" w:rsidRPr="00071DFE" w:rsidRDefault="000207EF" w:rsidP="000207EF">
      <w:pPr>
        <w:rPr>
          <w:rFonts w:ascii="Myriad Pro" w:hAnsi="Myriad Pro" w:cs="Tahoma"/>
          <w:sz w:val="24"/>
          <w:szCs w:val="24"/>
        </w:rPr>
      </w:pPr>
      <w:r w:rsidRPr="00071DFE">
        <w:rPr>
          <w:rFonts w:ascii="Myriad Pro" w:hAnsi="Myriad Pro" w:cs="Tahoma"/>
          <w:sz w:val="24"/>
          <w:szCs w:val="24"/>
        </w:rPr>
        <w:t xml:space="preserve">Wir sehen den Umgang mit </w:t>
      </w:r>
      <w:r>
        <w:rPr>
          <w:rFonts w:ascii="Myriad Pro" w:hAnsi="Myriad Pro" w:cs="Tahoma"/>
          <w:sz w:val="24"/>
          <w:szCs w:val="24"/>
        </w:rPr>
        <w:t>Covid</w:t>
      </w:r>
      <w:r w:rsidRPr="00071DFE">
        <w:rPr>
          <w:rFonts w:ascii="Myriad Pro" w:hAnsi="Myriad Pro" w:cs="Tahoma"/>
          <w:sz w:val="24"/>
          <w:szCs w:val="24"/>
        </w:rPr>
        <w:t>-19 im Kontext der Grundsätze und Bildungsziele der JDAV und der Bildungsarbeit im Alpenverein:</w:t>
      </w:r>
    </w:p>
    <w:p w14:paraId="24953B62" w14:textId="77777777" w:rsidR="000207EF" w:rsidRPr="00071DFE" w:rsidRDefault="000207EF" w:rsidP="000207EF">
      <w:pPr>
        <w:pStyle w:val="Default"/>
        <w:rPr>
          <w:rFonts w:ascii="Myriad Pro" w:hAnsi="Myriad Pro"/>
        </w:rPr>
      </w:pPr>
      <w:r w:rsidRPr="00071DFE">
        <w:rPr>
          <w:rFonts w:ascii="Myriad Pro" w:hAnsi="Myriad Pro"/>
        </w:rPr>
        <w:t>Auszug aus den Grundsätzen und Bildungszielen:</w:t>
      </w:r>
    </w:p>
    <w:p w14:paraId="0C13E2B7" w14:textId="77777777" w:rsidR="000207EF" w:rsidRPr="00071DFE" w:rsidRDefault="000207EF" w:rsidP="000207EF">
      <w:pPr>
        <w:pStyle w:val="Default"/>
        <w:rPr>
          <w:rFonts w:ascii="Myriad Pro" w:hAnsi="Myriad Pro"/>
        </w:rPr>
      </w:pPr>
      <w:r w:rsidRPr="00071DFE">
        <w:rPr>
          <w:rFonts w:ascii="Myriad Pro" w:hAnsi="Myriad Pro"/>
        </w:rPr>
        <w:t xml:space="preserve">„Bergsport bringt Gefahren und Risiken mit sich. Wir vermitteln jungen Menschen das fachliche Wissen und Können, um ein Urteilsvermögen für komplexe Situationen zu entwickeln. Bewusstes und faktenbezogenes Entscheiden bedarf dabei einer Ergänzung durch Bauch-gefühl und Intuition. Durch das Wissen, dass nicht alle Risiken vollständig kalkulierbar sind, können junge Menschen einen bewussten Umgang mit Unsicherheit erlernen.“  </w:t>
      </w:r>
    </w:p>
    <w:p w14:paraId="71ED3E39" w14:textId="77777777" w:rsidR="000207EF" w:rsidRPr="00071DFE" w:rsidRDefault="000207EF" w:rsidP="000207EF">
      <w:pPr>
        <w:pStyle w:val="Default"/>
        <w:rPr>
          <w:rFonts w:ascii="Myriad Pro" w:hAnsi="Myriad Pro"/>
          <w:sz w:val="22"/>
          <w:szCs w:val="22"/>
        </w:rPr>
      </w:pPr>
    </w:p>
    <w:p w14:paraId="3579164E" w14:textId="77777777" w:rsidR="000207EF" w:rsidRPr="00071DFE" w:rsidRDefault="000207EF" w:rsidP="000207EF">
      <w:pPr>
        <w:pStyle w:val="Default"/>
        <w:rPr>
          <w:rFonts w:ascii="Myriad Pro" w:hAnsi="Myriad Pro"/>
        </w:rPr>
      </w:pPr>
      <w:r w:rsidRPr="00071DFE">
        <w:rPr>
          <w:rFonts w:ascii="Myriad Pro" w:hAnsi="Myriad Pro"/>
        </w:rPr>
        <w:t>Auszug aus dem Orientierungsrahmen Bildung:</w:t>
      </w:r>
    </w:p>
    <w:p w14:paraId="01598316" w14:textId="77777777" w:rsidR="000207EF" w:rsidRPr="00071DFE" w:rsidRDefault="000207EF" w:rsidP="000207EF">
      <w:pPr>
        <w:pStyle w:val="Default"/>
        <w:rPr>
          <w:rFonts w:ascii="Myriad Pro" w:hAnsi="Myriad Pro"/>
        </w:rPr>
      </w:pPr>
      <w:r w:rsidRPr="00071DFE">
        <w:rPr>
          <w:rFonts w:ascii="Myriad Pro" w:hAnsi="Myriad Pro"/>
        </w:rPr>
        <w:t>„Freiheit, Selbstständigkeit und Verantwortung sind die zentralen Werte des DAV. Die Mündigkeit sowohl als Bergsport (…) betreibende Person als auch als Mensch ist das zentrale Ziel aller Bildungsarbeit im Deutschen Alpenverein.“</w:t>
      </w:r>
    </w:p>
    <w:p w14:paraId="620680D0" w14:textId="77777777" w:rsidR="000207EF" w:rsidRPr="00071DFE" w:rsidRDefault="000207EF" w:rsidP="000207EF">
      <w:pPr>
        <w:rPr>
          <w:rFonts w:ascii="Myriad Pro" w:hAnsi="Myriad Pro" w:cs="Tahoma"/>
          <w:sz w:val="24"/>
          <w:szCs w:val="24"/>
        </w:rPr>
      </w:pPr>
    </w:p>
    <w:p w14:paraId="6AD9E803" w14:textId="6EAFC928" w:rsidR="000207EF" w:rsidRDefault="000207EF" w:rsidP="000207EF">
      <w:pPr>
        <w:rPr>
          <w:rFonts w:ascii="Myriad Pro" w:hAnsi="Myriad Pro" w:cs="Tahoma"/>
          <w:sz w:val="24"/>
          <w:szCs w:val="24"/>
        </w:rPr>
      </w:pPr>
      <w:r w:rsidRPr="00071DFE">
        <w:rPr>
          <w:rFonts w:ascii="Myriad Pro" w:hAnsi="Myriad Pro" w:cs="Tahoma"/>
          <w:sz w:val="24"/>
          <w:szCs w:val="24"/>
        </w:rPr>
        <w:t xml:space="preserve">Mündigkeit im Umgang mit </w:t>
      </w:r>
      <w:r>
        <w:rPr>
          <w:rFonts w:ascii="Myriad Pro" w:hAnsi="Myriad Pro" w:cs="Tahoma"/>
          <w:sz w:val="24"/>
          <w:szCs w:val="24"/>
        </w:rPr>
        <w:t>Covid</w:t>
      </w:r>
      <w:r w:rsidRPr="00071DFE">
        <w:rPr>
          <w:rFonts w:ascii="Myriad Pro" w:hAnsi="Myriad Pro" w:cs="Tahoma"/>
          <w:sz w:val="24"/>
          <w:szCs w:val="24"/>
        </w:rPr>
        <w:t>-19 bedeutet ein sorgfältiges Austarieren von individueller Freiheit und kollektiver Verantwortung. Es geht um einen verantwortungsbewussten Umgang mit dem potentiellen Risiko von Covid-19.</w:t>
      </w:r>
    </w:p>
    <w:p w14:paraId="68C504C8" w14:textId="77777777" w:rsidR="000207EF" w:rsidRPr="000207EF" w:rsidRDefault="000207EF" w:rsidP="000207EF">
      <w:pPr>
        <w:rPr>
          <w:rFonts w:ascii="Myriad Pro" w:hAnsi="Myriad Pro" w:cs="Tahoma"/>
          <w:sz w:val="24"/>
          <w:szCs w:val="24"/>
        </w:rPr>
      </w:pPr>
    </w:p>
    <w:p w14:paraId="3F273BFD" w14:textId="453B8C6B" w:rsidR="002D74CC" w:rsidRPr="00071DFE" w:rsidRDefault="00821AD4" w:rsidP="002D74CC">
      <w:pPr>
        <w:pStyle w:val="berschrift2"/>
        <w:rPr>
          <w:rFonts w:ascii="Myriad Pro" w:hAnsi="Myriad Pro" w:cs="Tahoma"/>
          <w:b/>
          <w:color w:val="auto"/>
          <w:sz w:val="24"/>
          <w:szCs w:val="24"/>
        </w:rPr>
      </w:pPr>
      <w:r>
        <w:rPr>
          <w:rFonts w:ascii="Myriad Pro" w:hAnsi="Myriad Pro" w:cs="Tahoma"/>
          <w:b/>
          <w:color w:val="auto"/>
          <w:sz w:val="24"/>
          <w:szCs w:val="24"/>
        </w:rPr>
        <w:t xml:space="preserve">Entscheidung über die </w:t>
      </w:r>
      <w:r w:rsidR="002D74CC" w:rsidRPr="00071DFE">
        <w:rPr>
          <w:rFonts w:ascii="Myriad Pro" w:hAnsi="Myriad Pro" w:cs="Tahoma"/>
          <w:b/>
          <w:color w:val="auto"/>
          <w:sz w:val="24"/>
          <w:szCs w:val="24"/>
        </w:rPr>
        <w:t xml:space="preserve">Durchführbarkeit von </w:t>
      </w:r>
      <w:r w:rsidR="00921099">
        <w:rPr>
          <w:rFonts w:ascii="Myriad Pro" w:hAnsi="Myriad Pro" w:cs="Tahoma"/>
          <w:b/>
          <w:color w:val="auto"/>
          <w:sz w:val="24"/>
          <w:szCs w:val="24"/>
        </w:rPr>
        <w:t>Angeboten</w:t>
      </w:r>
      <w:r w:rsidR="002D74CC" w:rsidRPr="00071DFE">
        <w:rPr>
          <w:rFonts w:ascii="Myriad Pro" w:hAnsi="Myriad Pro" w:cs="Tahoma"/>
          <w:b/>
          <w:color w:val="auto"/>
          <w:sz w:val="24"/>
          <w:szCs w:val="24"/>
        </w:rPr>
        <w:t xml:space="preserve"> </w:t>
      </w:r>
    </w:p>
    <w:p w14:paraId="5F352CE7" w14:textId="53782F5B" w:rsidR="002D74CC" w:rsidRPr="00071DFE" w:rsidRDefault="002D74CC" w:rsidP="002D74CC">
      <w:pPr>
        <w:rPr>
          <w:rFonts w:ascii="Myriad Pro" w:hAnsi="Myriad Pro" w:cs="Tahoma"/>
          <w:sz w:val="24"/>
          <w:szCs w:val="24"/>
        </w:rPr>
      </w:pPr>
      <w:r w:rsidRPr="00071DFE">
        <w:rPr>
          <w:rFonts w:ascii="Myriad Pro" w:hAnsi="Myriad Pro" w:cs="Tahoma"/>
          <w:sz w:val="24"/>
          <w:szCs w:val="24"/>
        </w:rPr>
        <w:t>Um verantwortungsvol</w:t>
      </w:r>
      <w:r w:rsidR="00921099">
        <w:rPr>
          <w:rFonts w:ascii="Myriad Pro" w:hAnsi="Myriad Pro" w:cs="Tahoma"/>
          <w:sz w:val="24"/>
          <w:szCs w:val="24"/>
        </w:rPr>
        <w:t>l über die Durchführbarkeit von Angeboten</w:t>
      </w:r>
      <w:r w:rsidRPr="00071DFE">
        <w:rPr>
          <w:rFonts w:ascii="Myriad Pro" w:hAnsi="Myriad Pro" w:cs="Tahoma"/>
          <w:sz w:val="24"/>
          <w:szCs w:val="24"/>
        </w:rPr>
        <w:t xml:space="preserve"> entscheiden zu können, berücksichtigen wir folgende Aspekte:</w:t>
      </w:r>
    </w:p>
    <w:p w14:paraId="16088B83" w14:textId="60B1941E" w:rsidR="002D74CC" w:rsidRPr="00071DFE" w:rsidRDefault="002D74CC" w:rsidP="00E47E4B">
      <w:pPr>
        <w:pStyle w:val="Listenabsatz"/>
        <w:numPr>
          <w:ilvl w:val="0"/>
          <w:numId w:val="17"/>
        </w:numPr>
        <w:rPr>
          <w:rFonts w:ascii="Myriad Pro" w:hAnsi="Myriad Pro" w:cs="Tahoma"/>
          <w:sz w:val="24"/>
          <w:szCs w:val="24"/>
        </w:rPr>
      </w:pPr>
      <w:r w:rsidRPr="00071DFE">
        <w:rPr>
          <w:rFonts w:ascii="Myriad Pro" w:hAnsi="Myriad Pro" w:cs="Tahoma"/>
          <w:sz w:val="24"/>
          <w:szCs w:val="24"/>
        </w:rPr>
        <w:t>Wir orientieren uns an den rechtlichen Vorgaben zur Veranstaltungsdurchführung (auf Grundlage der</w:t>
      </w:r>
      <w:r w:rsidR="000A647B">
        <w:rPr>
          <w:rFonts w:ascii="Myriad Pro" w:hAnsi="Myriad Pro" w:cs="Tahoma"/>
          <w:sz w:val="24"/>
          <w:szCs w:val="24"/>
        </w:rPr>
        <w:t xml:space="preserve"> am </w:t>
      </w:r>
      <w:r w:rsidR="00182081">
        <w:rPr>
          <w:rFonts w:ascii="Myriad Pro" w:hAnsi="Myriad Pro" w:cs="Tahoma"/>
          <w:sz w:val="24"/>
          <w:szCs w:val="24"/>
        </w:rPr>
        <w:t>Angebots</w:t>
      </w:r>
      <w:r w:rsidR="000A647B">
        <w:rPr>
          <w:rFonts w:ascii="Myriad Pro" w:hAnsi="Myriad Pro" w:cs="Tahoma"/>
          <w:sz w:val="24"/>
          <w:szCs w:val="24"/>
        </w:rPr>
        <w:t>ort gelten</w:t>
      </w:r>
      <w:r w:rsidR="00992385">
        <w:rPr>
          <w:rFonts w:ascii="Myriad Pro" w:hAnsi="Myriad Pro" w:cs="Tahoma"/>
          <w:sz w:val="24"/>
          <w:szCs w:val="24"/>
        </w:rPr>
        <w:t>d</w:t>
      </w:r>
      <w:r w:rsidR="000A647B">
        <w:rPr>
          <w:rFonts w:ascii="Myriad Pro" w:hAnsi="Myriad Pro" w:cs="Tahoma"/>
          <w:sz w:val="24"/>
          <w:szCs w:val="24"/>
        </w:rPr>
        <w:t>en Vorgaben</w:t>
      </w:r>
      <w:r w:rsidR="00992385">
        <w:rPr>
          <w:rFonts w:ascii="Myriad Pro" w:hAnsi="Myriad Pro" w:cs="Tahoma"/>
          <w:sz w:val="24"/>
          <w:szCs w:val="24"/>
        </w:rPr>
        <w:t xml:space="preserve"> und Verordnungen</w:t>
      </w:r>
      <w:r w:rsidRPr="00071DFE">
        <w:rPr>
          <w:rFonts w:ascii="Myriad Pro" w:hAnsi="Myriad Pro" w:cs="Tahoma"/>
          <w:sz w:val="24"/>
          <w:szCs w:val="24"/>
        </w:rPr>
        <w:t>)</w:t>
      </w:r>
      <w:r w:rsidR="00920876" w:rsidRPr="00071DFE">
        <w:rPr>
          <w:rFonts w:ascii="Myriad Pro" w:hAnsi="Myriad Pro" w:cs="Tahoma"/>
          <w:sz w:val="24"/>
          <w:szCs w:val="24"/>
        </w:rPr>
        <w:t xml:space="preserve">, bei </w:t>
      </w:r>
      <w:r w:rsidR="00921099">
        <w:rPr>
          <w:rFonts w:ascii="Myriad Pro" w:hAnsi="Myriad Pro" w:cs="Tahoma"/>
          <w:sz w:val="24"/>
          <w:szCs w:val="24"/>
        </w:rPr>
        <w:t>Angeboten</w:t>
      </w:r>
      <w:r w:rsidR="00920876" w:rsidRPr="00071DFE">
        <w:rPr>
          <w:rFonts w:ascii="Myriad Pro" w:hAnsi="Myriad Pro" w:cs="Tahoma"/>
          <w:sz w:val="24"/>
          <w:szCs w:val="24"/>
        </w:rPr>
        <w:t xml:space="preserve"> im Ausland zudem an den bestehenden Reisewarnungen und gültigen Quarantänevorschriften</w:t>
      </w:r>
      <w:r w:rsidR="00A83B91">
        <w:rPr>
          <w:rFonts w:ascii="Myriad Pro" w:hAnsi="Myriad Pro" w:cs="Tahoma"/>
          <w:sz w:val="24"/>
          <w:szCs w:val="24"/>
        </w:rPr>
        <w:t>.</w:t>
      </w:r>
    </w:p>
    <w:p w14:paraId="60DCE227" w14:textId="397585AD" w:rsidR="00920876" w:rsidRPr="00071DFE" w:rsidRDefault="00920876" w:rsidP="00E47E4B">
      <w:pPr>
        <w:pStyle w:val="Listenabsatz"/>
        <w:numPr>
          <w:ilvl w:val="0"/>
          <w:numId w:val="17"/>
        </w:numPr>
        <w:rPr>
          <w:rFonts w:ascii="Myriad Pro" w:hAnsi="Myriad Pro" w:cs="Tahoma"/>
          <w:sz w:val="24"/>
          <w:szCs w:val="24"/>
        </w:rPr>
      </w:pPr>
      <w:r w:rsidRPr="00071DFE">
        <w:rPr>
          <w:rFonts w:ascii="Myriad Pro" w:hAnsi="Myriad Pro" w:cs="Tahoma"/>
          <w:sz w:val="24"/>
          <w:szCs w:val="24"/>
        </w:rPr>
        <w:t>Wir klären ab, ob die organisatorischen Rahmenbedingungen eine verantwortungsvolle Durchführung erlauben, insbesondere im Hinblick auf die bestehenden Hygiene-Konzepte der Unterkunft, die An- und Abreise,</w:t>
      </w:r>
      <w:r w:rsidR="00560139" w:rsidRPr="00071DFE">
        <w:rPr>
          <w:rFonts w:ascii="Myriad Pro" w:hAnsi="Myriad Pro" w:cs="Tahoma"/>
          <w:sz w:val="24"/>
          <w:szCs w:val="24"/>
        </w:rPr>
        <w:t xml:space="preserve"> den </w:t>
      </w:r>
      <w:r w:rsidR="00560139" w:rsidRPr="00071DFE">
        <w:rPr>
          <w:rFonts w:ascii="Myriad Pro" w:hAnsi="Myriad Pro" w:cs="Tahoma"/>
          <w:sz w:val="24"/>
          <w:szCs w:val="24"/>
        </w:rPr>
        <w:lastRenderedPageBreak/>
        <w:t>Aufenthalt an sich,</w:t>
      </w:r>
      <w:r w:rsidRPr="00071DFE">
        <w:rPr>
          <w:rFonts w:ascii="Myriad Pro" w:hAnsi="Myriad Pro" w:cs="Tahoma"/>
          <w:sz w:val="24"/>
          <w:szCs w:val="24"/>
        </w:rPr>
        <w:t xml:space="preserve"> die eventuell erforderliche Mobilität während des </w:t>
      </w:r>
      <w:r w:rsidR="00921099">
        <w:rPr>
          <w:rFonts w:ascii="Myriad Pro" w:hAnsi="Myriad Pro" w:cs="Tahoma"/>
          <w:sz w:val="24"/>
          <w:szCs w:val="24"/>
        </w:rPr>
        <w:t>Angebotes</w:t>
      </w:r>
      <w:r w:rsidRPr="00071DFE">
        <w:rPr>
          <w:rFonts w:ascii="Myriad Pro" w:hAnsi="Myriad Pro" w:cs="Tahoma"/>
          <w:sz w:val="24"/>
          <w:szCs w:val="24"/>
        </w:rPr>
        <w:t xml:space="preserve"> und die Verpflegungssituation</w:t>
      </w:r>
      <w:r w:rsidR="00560139" w:rsidRPr="00071DFE">
        <w:rPr>
          <w:rFonts w:ascii="Myriad Pro" w:hAnsi="Myriad Pro" w:cs="Tahoma"/>
          <w:sz w:val="24"/>
          <w:szCs w:val="24"/>
        </w:rPr>
        <w:t>.</w:t>
      </w:r>
    </w:p>
    <w:p w14:paraId="14DCC98A" w14:textId="6DC92B52" w:rsidR="00920876" w:rsidRPr="00071DFE" w:rsidRDefault="00920876" w:rsidP="00E47E4B">
      <w:pPr>
        <w:pStyle w:val="Listenabsatz"/>
        <w:numPr>
          <w:ilvl w:val="0"/>
          <w:numId w:val="17"/>
        </w:numPr>
        <w:rPr>
          <w:rFonts w:ascii="Myriad Pro" w:hAnsi="Myriad Pro" w:cs="Tahoma"/>
          <w:sz w:val="24"/>
          <w:szCs w:val="24"/>
        </w:rPr>
      </w:pPr>
      <w:r w:rsidRPr="00071DFE">
        <w:rPr>
          <w:rFonts w:ascii="Myriad Pro" w:hAnsi="Myriad Pro" w:cs="Tahoma"/>
          <w:sz w:val="24"/>
          <w:szCs w:val="24"/>
        </w:rPr>
        <w:t xml:space="preserve">Wir beurteilen, ob die Veranstaltung in fachsportlicher sowie pädagogischer Hinsicht sinnvoll </w:t>
      </w:r>
      <w:r w:rsidR="00560139" w:rsidRPr="00071DFE">
        <w:rPr>
          <w:rFonts w:ascii="Myriad Pro" w:hAnsi="Myriad Pro" w:cs="Tahoma"/>
          <w:sz w:val="24"/>
          <w:szCs w:val="24"/>
        </w:rPr>
        <w:t xml:space="preserve">konzipiert und </w:t>
      </w:r>
      <w:r w:rsidRPr="00071DFE">
        <w:rPr>
          <w:rFonts w:ascii="Myriad Pro" w:hAnsi="Myriad Pro" w:cs="Tahoma"/>
          <w:sz w:val="24"/>
          <w:szCs w:val="24"/>
        </w:rPr>
        <w:t>durchgeführt werden kann</w:t>
      </w:r>
      <w:r w:rsidR="00A4161C" w:rsidRPr="00071DFE">
        <w:rPr>
          <w:rFonts w:ascii="Myriad Pro" w:hAnsi="Myriad Pro" w:cs="Tahoma"/>
          <w:sz w:val="24"/>
          <w:szCs w:val="24"/>
        </w:rPr>
        <w:t>.</w:t>
      </w:r>
    </w:p>
    <w:p w14:paraId="752C5EAA" w14:textId="3CD74151" w:rsidR="00920876" w:rsidRPr="00071DFE" w:rsidRDefault="00921099" w:rsidP="00E47E4B">
      <w:pPr>
        <w:pStyle w:val="Listenabsatz"/>
        <w:numPr>
          <w:ilvl w:val="0"/>
          <w:numId w:val="17"/>
        </w:numPr>
        <w:rPr>
          <w:rFonts w:ascii="Myriad Pro" w:hAnsi="Myriad Pro" w:cs="Tahoma"/>
          <w:sz w:val="24"/>
          <w:szCs w:val="24"/>
        </w:rPr>
      </w:pPr>
      <w:r>
        <w:rPr>
          <w:rFonts w:ascii="Myriad Pro" w:hAnsi="Myriad Pro" w:cs="Tahoma"/>
          <w:sz w:val="24"/>
          <w:szCs w:val="24"/>
        </w:rPr>
        <w:t>Die Bereitschaft der Jugendleiter</w:t>
      </w:r>
      <w:r w:rsidR="00560139" w:rsidRPr="00071DFE">
        <w:rPr>
          <w:rFonts w:ascii="Myriad Pro" w:hAnsi="Myriad Pro" w:cs="Tahoma"/>
          <w:sz w:val="24"/>
          <w:szCs w:val="24"/>
        </w:rPr>
        <w:t xml:space="preserve">*innen </w:t>
      </w:r>
      <w:r>
        <w:rPr>
          <w:rFonts w:ascii="Myriad Pro" w:hAnsi="Myriad Pro" w:cs="Tahoma"/>
          <w:sz w:val="24"/>
          <w:szCs w:val="24"/>
        </w:rPr>
        <w:t>sich auf die spezifischen G</w:t>
      </w:r>
      <w:r w:rsidR="00560139" w:rsidRPr="00071DFE">
        <w:rPr>
          <w:rFonts w:ascii="Myriad Pro" w:hAnsi="Myriad Pro" w:cs="Tahoma"/>
          <w:sz w:val="24"/>
          <w:szCs w:val="24"/>
        </w:rPr>
        <w:t>e</w:t>
      </w:r>
      <w:r>
        <w:rPr>
          <w:rFonts w:ascii="Myriad Pro" w:hAnsi="Myriad Pro" w:cs="Tahoma"/>
          <w:sz w:val="24"/>
          <w:szCs w:val="24"/>
        </w:rPr>
        <w:t>ge</w:t>
      </w:r>
      <w:r w:rsidR="00560139" w:rsidRPr="00071DFE">
        <w:rPr>
          <w:rFonts w:ascii="Myriad Pro" w:hAnsi="Myriad Pro" w:cs="Tahoma"/>
          <w:sz w:val="24"/>
          <w:szCs w:val="24"/>
        </w:rPr>
        <w:t>benheiten einzulasse</w:t>
      </w:r>
      <w:r>
        <w:rPr>
          <w:rFonts w:ascii="Myriad Pro" w:hAnsi="Myriad Pro" w:cs="Tahoma"/>
          <w:sz w:val="24"/>
          <w:szCs w:val="24"/>
        </w:rPr>
        <w:t>n ist Voraussetzung für die D</w:t>
      </w:r>
      <w:r w:rsidR="00560139" w:rsidRPr="00071DFE">
        <w:rPr>
          <w:rFonts w:ascii="Myriad Pro" w:hAnsi="Myriad Pro" w:cs="Tahoma"/>
          <w:sz w:val="24"/>
          <w:szCs w:val="24"/>
        </w:rPr>
        <w:t>urchführung</w:t>
      </w:r>
      <w:r w:rsidR="000A647B">
        <w:rPr>
          <w:rFonts w:ascii="Myriad Pro" w:hAnsi="Myriad Pro" w:cs="Tahoma"/>
          <w:sz w:val="24"/>
          <w:szCs w:val="24"/>
        </w:rPr>
        <w:t>. W</w:t>
      </w:r>
      <w:r w:rsidR="00560139" w:rsidRPr="00071DFE">
        <w:rPr>
          <w:rFonts w:ascii="Myriad Pro" w:hAnsi="Myriad Pro" w:cs="Tahoma"/>
          <w:sz w:val="24"/>
          <w:szCs w:val="24"/>
        </w:rPr>
        <w:t xml:space="preserve">ir klären </w:t>
      </w:r>
      <w:r w:rsidR="00E26314" w:rsidRPr="00071DFE">
        <w:rPr>
          <w:rFonts w:ascii="Myriad Pro" w:hAnsi="Myriad Pro" w:cs="Tahoma"/>
          <w:sz w:val="24"/>
          <w:szCs w:val="24"/>
        </w:rPr>
        <w:t xml:space="preserve">gemeinsam </w:t>
      </w:r>
      <w:r w:rsidR="00560139" w:rsidRPr="00071DFE">
        <w:rPr>
          <w:rFonts w:ascii="Myriad Pro" w:hAnsi="Myriad Pro" w:cs="Tahoma"/>
          <w:sz w:val="24"/>
          <w:szCs w:val="24"/>
        </w:rPr>
        <w:t>nötige konzeptionelle Änderungen ab</w:t>
      </w:r>
      <w:r w:rsidR="00A4161C" w:rsidRPr="00071DFE">
        <w:rPr>
          <w:rFonts w:ascii="Myriad Pro" w:hAnsi="Myriad Pro" w:cs="Tahoma"/>
          <w:sz w:val="24"/>
          <w:szCs w:val="24"/>
        </w:rPr>
        <w:t>.</w:t>
      </w:r>
    </w:p>
    <w:p w14:paraId="1CB430A6" w14:textId="47FC2E86" w:rsidR="000207EF" w:rsidRPr="00071DFE" w:rsidRDefault="00560139" w:rsidP="00560139">
      <w:pPr>
        <w:rPr>
          <w:rFonts w:ascii="Myriad Pro" w:hAnsi="Myriad Pro" w:cs="Tahoma"/>
          <w:sz w:val="24"/>
          <w:szCs w:val="24"/>
        </w:rPr>
      </w:pPr>
      <w:r w:rsidRPr="00071DFE">
        <w:rPr>
          <w:rFonts w:ascii="Myriad Pro" w:hAnsi="Myriad Pro" w:cs="Tahoma"/>
          <w:sz w:val="24"/>
          <w:szCs w:val="24"/>
        </w:rPr>
        <w:t>Auf Grundlage dieser Kriterien erfolgt eine Gesamtabwägung zu</w:t>
      </w:r>
      <w:r w:rsidR="00921099">
        <w:rPr>
          <w:rFonts w:ascii="Myriad Pro" w:hAnsi="Myriad Pro" w:cs="Tahoma"/>
          <w:sz w:val="24"/>
          <w:szCs w:val="24"/>
        </w:rPr>
        <w:t>m</w:t>
      </w:r>
      <w:r w:rsidRPr="00071DFE">
        <w:rPr>
          <w:rFonts w:ascii="Myriad Pro" w:hAnsi="Myriad Pro" w:cs="Tahoma"/>
          <w:sz w:val="24"/>
          <w:szCs w:val="24"/>
        </w:rPr>
        <w:t xml:space="preserve"> jeweiligen </w:t>
      </w:r>
      <w:r w:rsidR="00921099">
        <w:rPr>
          <w:rFonts w:ascii="Myriad Pro" w:hAnsi="Myriad Pro" w:cs="Tahoma"/>
          <w:sz w:val="24"/>
          <w:szCs w:val="24"/>
        </w:rPr>
        <w:t>Angebot</w:t>
      </w:r>
      <w:r w:rsidR="000A647B">
        <w:rPr>
          <w:rFonts w:ascii="Myriad Pro" w:hAnsi="Myriad Pro" w:cs="Tahoma"/>
          <w:sz w:val="24"/>
          <w:szCs w:val="24"/>
        </w:rPr>
        <w:t>.</w:t>
      </w:r>
      <w:r w:rsidR="00992385">
        <w:rPr>
          <w:rFonts w:ascii="Myriad Pro" w:hAnsi="Myriad Pro" w:cs="Tahoma"/>
          <w:sz w:val="24"/>
          <w:szCs w:val="24"/>
        </w:rPr>
        <w:t xml:space="preserve"> </w:t>
      </w:r>
      <w:r w:rsidR="000A647B">
        <w:rPr>
          <w:rFonts w:ascii="Myriad Pro" w:hAnsi="Myriad Pro" w:cs="Tahoma"/>
          <w:sz w:val="24"/>
          <w:szCs w:val="24"/>
        </w:rPr>
        <w:t>G</w:t>
      </w:r>
      <w:r w:rsidR="000A647B" w:rsidRPr="00071DFE">
        <w:rPr>
          <w:rFonts w:ascii="Myriad Pro" w:hAnsi="Myriad Pro" w:cs="Tahoma"/>
          <w:sz w:val="24"/>
          <w:szCs w:val="24"/>
        </w:rPr>
        <w:t xml:space="preserve">egebenenfalls </w:t>
      </w:r>
      <w:r w:rsidRPr="00071DFE">
        <w:rPr>
          <w:rFonts w:ascii="Myriad Pro" w:hAnsi="Myriad Pro" w:cs="Tahoma"/>
          <w:sz w:val="24"/>
          <w:szCs w:val="24"/>
        </w:rPr>
        <w:t>werden verschiedene Modifikationen vorgenommen oder d</w:t>
      </w:r>
      <w:r w:rsidR="00921099">
        <w:rPr>
          <w:rFonts w:ascii="Myriad Pro" w:hAnsi="Myriad Pro" w:cs="Tahoma"/>
          <w:sz w:val="24"/>
          <w:szCs w:val="24"/>
        </w:rPr>
        <w:t xml:space="preserve">as Angebot </w:t>
      </w:r>
      <w:r w:rsidRPr="00071DFE">
        <w:rPr>
          <w:rFonts w:ascii="Myriad Pro" w:hAnsi="Myriad Pro" w:cs="Tahoma"/>
          <w:sz w:val="24"/>
          <w:szCs w:val="24"/>
        </w:rPr>
        <w:t>abgesagt.</w:t>
      </w:r>
    </w:p>
    <w:p w14:paraId="587201EF" w14:textId="77777777" w:rsidR="00443AD4" w:rsidRPr="00071DFE" w:rsidRDefault="00443AD4" w:rsidP="00560139">
      <w:pPr>
        <w:rPr>
          <w:rFonts w:ascii="Myriad Pro" w:hAnsi="Myriad Pro" w:cs="Tahoma"/>
          <w:sz w:val="24"/>
          <w:szCs w:val="24"/>
        </w:rPr>
      </w:pPr>
    </w:p>
    <w:p w14:paraId="1497D825" w14:textId="5D552EA6" w:rsidR="00443AD4" w:rsidRPr="00071DFE" w:rsidRDefault="00A4161C" w:rsidP="00443AD4">
      <w:pPr>
        <w:pStyle w:val="berschrift2"/>
        <w:rPr>
          <w:rFonts w:ascii="Myriad Pro" w:hAnsi="Myriad Pro" w:cs="Tahoma"/>
          <w:b/>
          <w:color w:val="auto"/>
          <w:sz w:val="24"/>
          <w:szCs w:val="24"/>
        </w:rPr>
      </w:pPr>
      <w:r w:rsidRPr="00071DFE">
        <w:rPr>
          <w:rFonts w:ascii="Myriad Pro" w:hAnsi="Myriad Pro" w:cs="Tahoma"/>
          <w:b/>
          <w:color w:val="auto"/>
          <w:sz w:val="24"/>
          <w:szCs w:val="24"/>
        </w:rPr>
        <w:t xml:space="preserve">Maßnahmen vor </w:t>
      </w:r>
      <w:r w:rsidR="00921099">
        <w:rPr>
          <w:rFonts w:ascii="Myriad Pro" w:hAnsi="Myriad Pro" w:cs="Tahoma"/>
          <w:b/>
          <w:color w:val="auto"/>
          <w:sz w:val="24"/>
          <w:szCs w:val="24"/>
        </w:rPr>
        <w:t>Angebotsbeginn</w:t>
      </w:r>
      <w:r w:rsidR="00443AD4" w:rsidRPr="00071DFE">
        <w:rPr>
          <w:rFonts w:ascii="Myriad Pro" w:hAnsi="Myriad Pro" w:cs="Tahoma"/>
          <w:b/>
          <w:color w:val="auto"/>
          <w:sz w:val="24"/>
          <w:szCs w:val="24"/>
        </w:rPr>
        <w:t xml:space="preserve"> </w:t>
      </w:r>
    </w:p>
    <w:p w14:paraId="204BCCB9" w14:textId="2D92D7C4" w:rsidR="00443AD4" w:rsidRPr="00071DFE" w:rsidRDefault="00921099" w:rsidP="00E47E4B">
      <w:pPr>
        <w:pStyle w:val="Listenabsatz"/>
        <w:numPr>
          <w:ilvl w:val="0"/>
          <w:numId w:val="18"/>
        </w:numPr>
        <w:rPr>
          <w:rFonts w:ascii="Myriad Pro" w:hAnsi="Myriad Pro" w:cs="Tahoma"/>
          <w:sz w:val="24"/>
          <w:szCs w:val="24"/>
        </w:rPr>
      </w:pPr>
      <w:r>
        <w:rPr>
          <w:rFonts w:ascii="Myriad Pro" w:hAnsi="Myriad Pro" w:cs="Tahoma"/>
          <w:sz w:val="24"/>
          <w:szCs w:val="24"/>
        </w:rPr>
        <w:t xml:space="preserve">Wir </w:t>
      </w:r>
      <w:r w:rsidR="00443AD4" w:rsidRPr="00071DFE">
        <w:rPr>
          <w:rFonts w:ascii="Myriad Pro" w:hAnsi="Myriad Pro" w:cs="Tahoma"/>
          <w:sz w:val="24"/>
          <w:szCs w:val="24"/>
        </w:rPr>
        <w:t xml:space="preserve">berücksichtigen </w:t>
      </w:r>
      <w:r w:rsidRPr="00071DFE">
        <w:rPr>
          <w:rFonts w:ascii="Myriad Pro" w:hAnsi="Myriad Pro" w:cs="Tahoma"/>
          <w:sz w:val="24"/>
          <w:szCs w:val="24"/>
        </w:rPr>
        <w:t xml:space="preserve">im Hinblick auf die oben genannten Entscheidungskriterien </w:t>
      </w:r>
      <w:r>
        <w:rPr>
          <w:rFonts w:ascii="Myriad Pro" w:hAnsi="Myriad Pro" w:cs="Tahoma"/>
          <w:sz w:val="24"/>
          <w:szCs w:val="24"/>
        </w:rPr>
        <w:t>die konzeptionelle</w:t>
      </w:r>
      <w:r w:rsidR="00443AD4" w:rsidRPr="00071DFE">
        <w:rPr>
          <w:rFonts w:ascii="Myriad Pro" w:hAnsi="Myriad Pro" w:cs="Tahoma"/>
          <w:sz w:val="24"/>
          <w:szCs w:val="24"/>
        </w:rPr>
        <w:t xml:space="preserve"> wie organisatorischen Planung</w:t>
      </w:r>
      <w:r w:rsidR="00E26314" w:rsidRPr="00071DFE">
        <w:rPr>
          <w:rFonts w:ascii="Myriad Pro" w:hAnsi="Myriad Pro" w:cs="Tahoma"/>
          <w:sz w:val="24"/>
          <w:szCs w:val="24"/>
        </w:rPr>
        <w:t>.</w:t>
      </w:r>
    </w:p>
    <w:p w14:paraId="63D6CBDF" w14:textId="610C33E9" w:rsidR="00E26314" w:rsidRPr="00071DFE" w:rsidRDefault="00E26314" w:rsidP="00E47E4B">
      <w:pPr>
        <w:pStyle w:val="Listenabsatz"/>
        <w:numPr>
          <w:ilvl w:val="0"/>
          <w:numId w:val="18"/>
        </w:numPr>
        <w:rPr>
          <w:rFonts w:ascii="Myriad Pro" w:hAnsi="Myriad Pro" w:cs="Tahoma"/>
          <w:sz w:val="24"/>
          <w:szCs w:val="24"/>
        </w:rPr>
      </w:pPr>
      <w:r w:rsidRPr="00071DFE">
        <w:rPr>
          <w:rFonts w:ascii="Myriad Pro" w:hAnsi="Myriad Pro" w:cs="Tahoma"/>
          <w:sz w:val="24"/>
          <w:szCs w:val="24"/>
        </w:rPr>
        <w:t>Wir passen die Teilnehmer*innen-Anzahl bei Bedarf an</w:t>
      </w:r>
      <w:r w:rsidR="00921099">
        <w:rPr>
          <w:rFonts w:ascii="Myriad Pro" w:hAnsi="Myriad Pro" w:cs="Tahoma"/>
          <w:sz w:val="24"/>
          <w:szCs w:val="24"/>
        </w:rPr>
        <w:t>.</w:t>
      </w:r>
    </w:p>
    <w:p w14:paraId="16F9A169" w14:textId="7CE6A157" w:rsidR="00443AD4" w:rsidRPr="00071DFE" w:rsidRDefault="00443AD4" w:rsidP="00E47E4B">
      <w:pPr>
        <w:pStyle w:val="Listenabsatz"/>
        <w:numPr>
          <w:ilvl w:val="0"/>
          <w:numId w:val="18"/>
        </w:numPr>
        <w:rPr>
          <w:rFonts w:ascii="Myriad Pro" w:hAnsi="Myriad Pro" w:cs="Tahoma"/>
          <w:sz w:val="24"/>
          <w:szCs w:val="24"/>
        </w:rPr>
      </w:pPr>
      <w:r w:rsidRPr="00071DFE">
        <w:rPr>
          <w:rFonts w:ascii="Myriad Pro" w:hAnsi="Myriad Pro" w:cs="Tahoma"/>
          <w:sz w:val="24"/>
          <w:szCs w:val="24"/>
        </w:rPr>
        <w:t>Wir informieren die Teilnehmer*inne</w:t>
      </w:r>
      <w:r w:rsidR="00A4161C" w:rsidRPr="00071DFE">
        <w:rPr>
          <w:rFonts w:ascii="Myriad Pro" w:hAnsi="Myriad Pro" w:cs="Tahoma"/>
          <w:sz w:val="24"/>
          <w:szCs w:val="24"/>
        </w:rPr>
        <w:t>n darüber, in welcher Weise d</w:t>
      </w:r>
      <w:r w:rsidR="00921099">
        <w:rPr>
          <w:rFonts w:ascii="Myriad Pro" w:hAnsi="Myriad Pro" w:cs="Tahoma"/>
          <w:sz w:val="24"/>
          <w:szCs w:val="24"/>
        </w:rPr>
        <w:t>as</w:t>
      </w:r>
      <w:r w:rsidR="00A4161C" w:rsidRPr="00071DFE">
        <w:rPr>
          <w:rFonts w:ascii="Myriad Pro" w:hAnsi="Myriad Pro" w:cs="Tahoma"/>
          <w:sz w:val="24"/>
          <w:szCs w:val="24"/>
        </w:rPr>
        <w:t xml:space="preserve"> </w:t>
      </w:r>
      <w:r w:rsidR="00921099">
        <w:rPr>
          <w:rFonts w:ascii="Myriad Pro" w:hAnsi="Myriad Pro" w:cs="Tahoma"/>
          <w:sz w:val="24"/>
          <w:szCs w:val="24"/>
        </w:rPr>
        <w:t>Angebot</w:t>
      </w:r>
      <w:r w:rsidR="00A4161C" w:rsidRPr="00071DFE">
        <w:rPr>
          <w:rFonts w:ascii="Myriad Pro" w:hAnsi="Myriad Pro" w:cs="Tahoma"/>
          <w:sz w:val="24"/>
          <w:szCs w:val="24"/>
        </w:rPr>
        <w:t xml:space="preserve"> </w:t>
      </w:r>
      <w:r w:rsidRPr="00071DFE">
        <w:rPr>
          <w:rFonts w:ascii="Myriad Pro" w:hAnsi="Myriad Pro" w:cs="Tahoma"/>
          <w:sz w:val="24"/>
          <w:szCs w:val="24"/>
        </w:rPr>
        <w:t xml:space="preserve">stattfinden kann und zu den Voraussetzungen für eine </w:t>
      </w:r>
      <w:r w:rsidR="00921099">
        <w:rPr>
          <w:rFonts w:ascii="Myriad Pro" w:hAnsi="Myriad Pro" w:cs="Tahoma"/>
          <w:sz w:val="24"/>
          <w:szCs w:val="24"/>
        </w:rPr>
        <w:t>Teilnahme</w:t>
      </w:r>
      <w:r w:rsidRPr="00071DFE">
        <w:rPr>
          <w:rFonts w:ascii="Myriad Pro" w:hAnsi="Myriad Pro" w:cs="Tahoma"/>
          <w:sz w:val="24"/>
          <w:szCs w:val="24"/>
        </w:rPr>
        <w:t xml:space="preserve"> und Verhaltensweisen während des </w:t>
      </w:r>
      <w:r w:rsidR="00921099">
        <w:rPr>
          <w:rFonts w:ascii="Myriad Pro" w:hAnsi="Myriad Pro" w:cs="Tahoma"/>
          <w:sz w:val="24"/>
          <w:szCs w:val="24"/>
        </w:rPr>
        <w:t>Angebotes</w:t>
      </w:r>
      <w:r w:rsidRPr="00071DFE">
        <w:rPr>
          <w:rFonts w:ascii="Myriad Pro" w:hAnsi="Myriad Pro" w:cs="Tahoma"/>
          <w:sz w:val="24"/>
          <w:szCs w:val="24"/>
        </w:rPr>
        <w:t xml:space="preserve"> (</w:t>
      </w:r>
      <w:r w:rsidR="00A4161C" w:rsidRPr="00071DFE">
        <w:rPr>
          <w:rFonts w:ascii="Myriad Pro" w:hAnsi="Myriad Pro" w:cs="Tahoma"/>
          <w:sz w:val="24"/>
          <w:szCs w:val="24"/>
        </w:rPr>
        <w:t>dazu der</w:t>
      </w:r>
      <w:r w:rsidRPr="00071DFE">
        <w:rPr>
          <w:rFonts w:ascii="Myriad Pro" w:hAnsi="Myriad Pro" w:cs="Tahoma"/>
          <w:sz w:val="24"/>
          <w:szCs w:val="24"/>
        </w:rPr>
        <w:t xml:space="preserve"> JDAV</w:t>
      </w:r>
      <w:r w:rsidR="00A4161C" w:rsidRPr="00071DFE">
        <w:rPr>
          <w:rFonts w:ascii="Myriad Pro" w:hAnsi="Myriad Pro" w:cs="Tahoma"/>
          <w:sz w:val="24"/>
          <w:szCs w:val="24"/>
        </w:rPr>
        <w:t xml:space="preserve"> BW </w:t>
      </w:r>
      <w:r w:rsidRPr="00071DFE">
        <w:rPr>
          <w:rFonts w:ascii="Myriad Pro" w:hAnsi="Myriad Pro" w:cs="Tahoma"/>
          <w:sz w:val="24"/>
          <w:szCs w:val="24"/>
        </w:rPr>
        <w:t>Leitfaden Teilnehmer*innen)</w:t>
      </w:r>
      <w:r w:rsidR="00E26314" w:rsidRPr="00071DFE">
        <w:rPr>
          <w:rFonts w:ascii="Myriad Pro" w:hAnsi="Myriad Pro" w:cs="Tahoma"/>
          <w:sz w:val="24"/>
          <w:szCs w:val="24"/>
        </w:rPr>
        <w:t>.</w:t>
      </w:r>
    </w:p>
    <w:p w14:paraId="6325FEF8" w14:textId="23042774" w:rsidR="00C858A0" w:rsidRDefault="00C858A0" w:rsidP="00E47E4B">
      <w:pPr>
        <w:pStyle w:val="Listenabsatz"/>
        <w:numPr>
          <w:ilvl w:val="0"/>
          <w:numId w:val="18"/>
        </w:numPr>
        <w:rPr>
          <w:rFonts w:ascii="Myriad Pro" w:hAnsi="Myriad Pro" w:cs="Tahoma"/>
          <w:sz w:val="24"/>
          <w:szCs w:val="24"/>
        </w:rPr>
      </w:pPr>
      <w:r w:rsidRPr="00071DFE">
        <w:rPr>
          <w:rFonts w:ascii="Myriad Pro" w:hAnsi="Myriad Pro" w:cs="Tahoma"/>
          <w:sz w:val="24"/>
          <w:szCs w:val="24"/>
        </w:rPr>
        <w:t xml:space="preserve">Wir stellen sicher, dass keine wissentlich erkrankten Personen an unseren </w:t>
      </w:r>
      <w:r w:rsidR="00921099">
        <w:rPr>
          <w:rFonts w:ascii="Myriad Pro" w:hAnsi="Myriad Pro" w:cs="Tahoma"/>
          <w:sz w:val="24"/>
          <w:szCs w:val="24"/>
        </w:rPr>
        <w:t>Angeboten</w:t>
      </w:r>
      <w:r w:rsidRPr="00071DFE">
        <w:rPr>
          <w:rFonts w:ascii="Myriad Pro" w:hAnsi="Myriad Pro" w:cs="Tahoma"/>
          <w:sz w:val="24"/>
          <w:szCs w:val="24"/>
        </w:rPr>
        <w:t xml:space="preserve"> teilnehmen</w:t>
      </w:r>
      <w:r w:rsidRPr="00071DFE">
        <w:rPr>
          <w:rFonts w:ascii="Myriad Pro" w:hAnsi="Myriad Pro"/>
          <w:b/>
        </w:rPr>
        <w:t>.</w:t>
      </w:r>
      <w:r w:rsidR="00071DFE">
        <w:rPr>
          <w:rFonts w:ascii="Myriad Pro" w:hAnsi="Myriad Pro"/>
          <w:b/>
        </w:rPr>
        <w:t xml:space="preserve"> </w:t>
      </w:r>
      <w:r w:rsidR="00071DFE" w:rsidRPr="00E47E4B">
        <w:rPr>
          <w:rFonts w:ascii="Myriad Pro" w:hAnsi="Myriad Pro" w:cs="Tahoma"/>
          <w:sz w:val="24"/>
          <w:szCs w:val="24"/>
        </w:rPr>
        <w:t xml:space="preserve">Dazu </w:t>
      </w:r>
      <w:r w:rsidR="00164162" w:rsidRPr="00E47E4B">
        <w:rPr>
          <w:rFonts w:ascii="Myriad Pro" w:hAnsi="Myriad Pro" w:cs="Tahoma"/>
          <w:sz w:val="24"/>
          <w:szCs w:val="24"/>
        </w:rPr>
        <w:t>verwenden</w:t>
      </w:r>
      <w:r w:rsidR="00071DFE" w:rsidRPr="00E47E4B">
        <w:rPr>
          <w:rFonts w:ascii="Myriad Pro" w:hAnsi="Myriad Pro" w:cs="Tahoma"/>
          <w:sz w:val="24"/>
          <w:szCs w:val="24"/>
        </w:rPr>
        <w:t xml:space="preserve"> wir unter anderem den Gesundheitsfragebogen.</w:t>
      </w:r>
    </w:p>
    <w:p w14:paraId="37DC81CE" w14:textId="26D573BE" w:rsidR="00D20136" w:rsidRDefault="00D20136" w:rsidP="00E47E4B">
      <w:pPr>
        <w:pStyle w:val="Listenabsatz"/>
        <w:numPr>
          <w:ilvl w:val="0"/>
          <w:numId w:val="18"/>
        </w:numPr>
        <w:rPr>
          <w:rFonts w:ascii="Myriad Pro" w:hAnsi="Myriad Pro" w:cs="Tahoma"/>
          <w:sz w:val="24"/>
          <w:szCs w:val="24"/>
        </w:rPr>
      </w:pPr>
      <w:r>
        <w:rPr>
          <w:rFonts w:ascii="Myriad Pro" w:hAnsi="Myriad Pro" w:cs="Tahoma"/>
          <w:sz w:val="24"/>
          <w:szCs w:val="24"/>
        </w:rPr>
        <w:t xml:space="preserve">Wir sensibilisieren die </w:t>
      </w:r>
      <w:r w:rsidR="00182081">
        <w:rPr>
          <w:rFonts w:ascii="Myriad Pro" w:hAnsi="Myriad Pro" w:cs="Tahoma"/>
          <w:sz w:val="24"/>
          <w:szCs w:val="24"/>
        </w:rPr>
        <w:t>Ju</w:t>
      </w:r>
      <w:r w:rsidR="00921099">
        <w:rPr>
          <w:rFonts w:ascii="Myriad Pro" w:hAnsi="Myriad Pro" w:cs="Tahoma"/>
          <w:sz w:val="24"/>
          <w:szCs w:val="24"/>
        </w:rPr>
        <w:t>g</w:t>
      </w:r>
      <w:r w:rsidR="00182081">
        <w:rPr>
          <w:rFonts w:ascii="Myriad Pro" w:hAnsi="Myriad Pro" w:cs="Tahoma"/>
          <w:sz w:val="24"/>
          <w:szCs w:val="24"/>
        </w:rPr>
        <w:t>e</w:t>
      </w:r>
      <w:r w:rsidR="00921099">
        <w:rPr>
          <w:rFonts w:ascii="Myriad Pro" w:hAnsi="Myriad Pro" w:cs="Tahoma"/>
          <w:sz w:val="24"/>
          <w:szCs w:val="24"/>
        </w:rPr>
        <w:t>ndleiter*innen</w:t>
      </w:r>
      <w:r>
        <w:rPr>
          <w:rFonts w:ascii="Myriad Pro" w:hAnsi="Myriad Pro" w:cs="Tahoma"/>
          <w:sz w:val="24"/>
          <w:szCs w:val="24"/>
        </w:rPr>
        <w:t xml:space="preserve"> und Teilnehmenden über das erhöhte Infektionsrisiko und </w:t>
      </w:r>
      <w:r w:rsidR="00FD654F">
        <w:rPr>
          <w:rFonts w:ascii="Myriad Pro" w:hAnsi="Myriad Pro" w:cs="Tahoma"/>
          <w:sz w:val="24"/>
          <w:szCs w:val="24"/>
        </w:rPr>
        <w:t>beraten Personen aus Risikogruppen.</w:t>
      </w:r>
    </w:p>
    <w:p w14:paraId="4DD14CBE" w14:textId="58294C46" w:rsidR="00F119E5" w:rsidRPr="00071DFE" w:rsidRDefault="00F119E5" w:rsidP="00E47E4B">
      <w:pPr>
        <w:pStyle w:val="Listenabsatz"/>
        <w:numPr>
          <w:ilvl w:val="0"/>
          <w:numId w:val="18"/>
        </w:numPr>
        <w:rPr>
          <w:rFonts w:ascii="Myriad Pro" w:hAnsi="Myriad Pro" w:cs="Tahoma"/>
          <w:sz w:val="24"/>
          <w:szCs w:val="24"/>
        </w:rPr>
      </w:pPr>
      <w:r>
        <w:rPr>
          <w:rFonts w:ascii="Myriad Pro" w:hAnsi="Myriad Pro" w:cs="Tahoma"/>
          <w:sz w:val="24"/>
          <w:szCs w:val="24"/>
        </w:rPr>
        <w:t xml:space="preserve">Die Namen und Kontaktdaten aller Teilnehmenden und </w:t>
      </w:r>
      <w:r w:rsidR="00921099">
        <w:rPr>
          <w:rFonts w:ascii="Myriad Pro" w:hAnsi="Myriad Pro" w:cs="Tahoma"/>
          <w:sz w:val="24"/>
          <w:szCs w:val="24"/>
        </w:rPr>
        <w:t>Jugendleiter</w:t>
      </w:r>
      <w:r>
        <w:rPr>
          <w:rFonts w:ascii="Myriad Pro" w:hAnsi="Myriad Pro" w:cs="Tahoma"/>
          <w:sz w:val="24"/>
          <w:szCs w:val="24"/>
        </w:rPr>
        <w:t>*innen werden gespeichert und im Falle einer Infektion den zuständigen Behörden übermittelt.</w:t>
      </w:r>
    </w:p>
    <w:p w14:paraId="5FC1225A" w14:textId="77777777" w:rsidR="00277414" w:rsidRPr="00071DFE" w:rsidRDefault="00277414" w:rsidP="00277414">
      <w:pPr>
        <w:pStyle w:val="Listenabsatz"/>
        <w:rPr>
          <w:rFonts w:ascii="Myriad Pro" w:hAnsi="Myriad Pro" w:cs="Tahoma"/>
          <w:sz w:val="24"/>
          <w:szCs w:val="24"/>
        </w:rPr>
      </w:pPr>
    </w:p>
    <w:p w14:paraId="0F4FC5F8" w14:textId="071D0E15" w:rsidR="002D74CC" w:rsidRPr="00071DFE" w:rsidRDefault="00821AD4" w:rsidP="002D74CC">
      <w:pPr>
        <w:pStyle w:val="berschrift2"/>
        <w:rPr>
          <w:rFonts w:ascii="Myriad Pro" w:hAnsi="Myriad Pro" w:cs="Tahoma"/>
          <w:b/>
          <w:color w:val="auto"/>
          <w:sz w:val="24"/>
          <w:szCs w:val="24"/>
        </w:rPr>
      </w:pPr>
      <w:r>
        <w:rPr>
          <w:rFonts w:ascii="Myriad Pro" w:hAnsi="Myriad Pro" w:cs="Tahoma"/>
          <w:b/>
          <w:color w:val="auto"/>
          <w:sz w:val="24"/>
          <w:szCs w:val="24"/>
        </w:rPr>
        <w:t>Aspekte</w:t>
      </w:r>
      <w:r w:rsidR="00182081">
        <w:rPr>
          <w:rFonts w:ascii="Myriad Pro" w:hAnsi="Myriad Pro" w:cs="Tahoma"/>
          <w:b/>
          <w:color w:val="auto"/>
          <w:sz w:val="24"/>
          <w:szCs w:val="24"/>
        </w:rPr>
        <w:t xml:space="preserve"> bei der D</w:t>
      </w:r>
      <w:r w:rsidR="00277414" w:rsidRPr="00071DFE">
        <w:rPr>
          <w:rFonts w:ascii="Myriad Pro" w:hAnsi="Myriad Pro" w:cs="Tahoma"/>
          <w:b/>
          <w:color w:val="auto"/>
          <w:sz w:val="24"/>
          <w:szCs w:val="24"/>
        </w:rPr>
        <w:t xml:space="preserve">urchführung </w:t>
      </w:r>
    </w:p>
    <w:p w14:paraId="44FB402A" w14:textId="45319F10" w:rsidR="00A97D7C" w:rsidRPr="00071DFE" w:rsidRDefault="00A97D7C" w:rsidP="00A97D7C">
      <w:pPr>
        <w:pStyle w:val="berschrift3"/>
        <w:rPr>
          <w:rFonts w:ascii="Myriad Pro" w:hAnsi="Myriad Pro" w:cs="Tahoma"/>
          <w:color w:val="auto"/>
          <w:u w:val="single"/>
        </w:rPr>
      </w:pPr>
      <w:r w:rsidRPr="00071DFE">
        <w:rPr>
          <w:rFonts w:ascii="Myriad Pro" w:hAnsi="Myriad Pro" w:cs="Tahoma"/>
          <w:color w:val="auto"/>
          <w:u w:val="single"/>
        </w:rPr>
        <w:t>Einhaltung allgemeiner Hygiene- und Schutzmaßnahmen</w:t>
      </w:r>
    </w:p>
    <w:p w14:paraId="0960FCE4" w14:textId="737E4F51" w:rsidR="008B441A" w:rsidRPr="00071DFE" w:rsidRDefault="00E26314" w:rsidP="00A97D7C">
      <w:pPr>
        <w:rPr>
          <w:rFonts w:ascii="Myriad Pro" w:hAnsi="Myriad Pro" w:cs="Tahoma"/>
          <w:sz w:val="24"/>
          <w:szCs w:val="24"/>
        </w:rPr>
      </w:pPr>
      <w:r w:rsidRPr="00071DFE">
        <w:rPr>
          <w:rFonts w:ascii="Myriad Pro" w:hAnsi="Myriad Pro" w:cs="Tahoma"/>
          <w:sz w:val="24"/>
          <w:szCs w:val="24"/>
        </w:rPr>
        <w:t xml:space="preserve">Die derzeit bestehenden Hygieneregelungen </w:t>
      </w:r>
      <w:r w:rsidR="008B441A" w:rsidRPr="00071DFE">
        <w:rPr>
          <w:rFonts w:ascii="Myriad Pro" w:hAnsi="Myriad Pro" w:cs="Tahoma"/>
          <w:sz w:val="24"/>
          <w:szCs w:val="24"/>
        </w:rPr>
        <w:t>betrachten wir</w:t>
      </w:r>
      <w:r w:rsidRPr="00071DFE">
        <w:rPr>
          <w:rFonts w:ascii="Myriad Pro" w:hAnsi="Myriad Pro" w:cs="Tahoma"/>
          <w:sz w:val="24"/>
          <w:szCs w:val="24"/>
        </w:rPr>
        <w:t xml:space="preserve"> </w:t>
      </w:r>
      <w:r w:rsidR="008B441A" w:rsidRPr="00071DFE">
        <w:rPr>
          <w:rFonts w:ascii="Myriad Pro" w:hAnsi="Myriad Pro" w:cs="Tahoma"/>
          <w:sz w:val="24"/>
          <w:szCs w:val="24"/>
        </w:rPr>
        <w:t>allgemein als weitere Ergänzung de</w:t>
      </w:r>
      <w:r w:rsidR="00A4161C" w:rsidRPr="00071DFE">
        <w:rPr>
          <w:rFonts w:ascii="Myriad Pro" w:hAnsi="Myriad Pro" w:cs="Tahoma"/>
          <w:sz w:val="24"/>
          <w:szCs w:val="24"/>
        </w:rPr>
        <w:t xml:space="preserve">r Sorgfaltspflichten bei der </w:t>
      </w:r>
      <w:r w:rsidR="00921099">
        <w:rPr>
          <w:rFonts w:ascii="Myriad Pro" w:hAnsi="Myriad Pro" w:cs="Tahoma"/>
          <w:sz w:val="24"/>
          <w:szCs w:val="24"/>
        </w:rPr>
        <w:t>Durchführung eines Angebots</w:t>
      </w:r>
      <w:r w:rsidR="008B441A" w:rsidRPr="00071DFE">
        <w:rPr>
          <w:rFonts w:ascii="Myriad Pro" w:hAnsi="Myriad Pro" w:cs="Tahoma"/>
          <w:sz w:val="24"/>
          <w:szCs w:val="24"/>
        </w:rPr>
        <w:t>.</w:t>
      </w:r>
    </w:p>
    <w:p w14:paraId="026A6475" w14:textId="2BCCDB43" w:rsidR="00277414" w:rsidRPr="00071DFE" w:rsidRDefault="008B441A" w:rsidP="00A97D7C">
      <w:pPr>
        <w:rPr>
          <w:rFonts w:ascii="Myriad Pro" w:hAnsi="Myriad Pro" w:cs="Tahoma"/>
          <w:sz w:val="24"/>
          <w:szCs w:val="24"/>
        </w:rPr>
      </w:pPr>
      <w:r w:rsidRPr="00071DFE">
        <w:rPr>
          <w:rFonts w:ascii="Myriad Pro" w:hAnsi="Myriad Pro" w:cs="Tahoma"/>
          <w:sz w:val="24"/>
          <w:szCs w:val="24"/>
        </w:rPr>
        <w:t xml:space="preserve">Folgende </w:t>
      </w:r>
      <w:r w:rsidR="00277414" w:rsidRPr="00071DFE">
        <w:rPr>
          <w:rFonts w:ascii="Myriad Pro" w:hAnsi="Myriad Pro" w:cs="Tahoma"/>
          <w:sz w:val="24"/>
          <w:szCs w:val="24"/>
        </w:rPr>
        <w:t xml:space="preserve">allgemein gültigen Hygiene- und Schutzmaßnahmen </w:t>
      </w:r>
      <w:r w:rsidRPr="00071DFE">
        <w:rPr>
          <w:rFonts w:ascii="Myriad Pro" w:hAnsi="Myriad Pro" w:cs="Tahoma"/>
          <w:sz w:val="24"/>
          <w:szCs w:val="24"/>
        </w:rPr>
        <w:t>sind deshalb</w:t>
      </w:r>
      <w:r w:rsidR="00277414" w:rsidRPr="00071DFE">
        <w:rPr>
          <w:rFonts w:ascii="Myriad Pro" w:hAnsi="Myriad Pro" w:cs="Tahoma"/>
          <w:sz w:val="24"/>
          <w:szCs w:val="24"/>
        </w:rPr>
        <w:t xml:space="preserve"> </w:t>
      </w:r>
      <w:r w:rsidRPr="00071DFE">
        <w:rPr>
          <w:rFonts w:ascii="Myriad Pro" w:hAnsi="Myriad Pro" w:cs="Tahoma"/>
          <w:sz w:val="24"/>
          <w:szCs w:val="24"/>
        </w:rPr>
        <w:t>während der</w:t>
      </w:r>
      <w:r w:rsidR="00921099">
        <w:rPr>
          <w:rFonts w:ascii="Myriad Pro" w:hAnsi="Myriad Pro" w:cs="Tahoma"/>
          <w:sz w:val="24"/>
          <w:szCs w:val="24"/>
        </w:rPr>
        <w:t xml:space="preserve"> Angebote </w:t>
      </w:r>
      <w:r w:rsidRPr="00071DFE">
        <w:rPr>
          <w:rFonts w:ascii="Myriad Pro" w:hAnsi="Myriad Pro" w:cs="Tahoma"/>
          <w:sz w:val="24"/>
          <w:szCs w:val="24"/>
        </w:rPr>
        <w:t>zu berücksichtigen</w:t>
      </w:r>
      <w:r w:rsidR="00277414" w:rsidRPr="00071DFE">
        <w:rPr>
          <w:rFonts w:ascii="Myriad Pro" w:hAnsi="Myriad Pro" w:cs="Tahoma"/>
          <w:sz w:val="24"/>
          <w:szCs w:val="24"/>
        </w:rPr>
        <w:t xml:space="preserve"> und geeignete Maßnahmen</w:t>
      </w:r>
      <w:r w:rsidRPr="00071DFE">
        <w:rPr>
          <w:rFonts w:ascii="Myriad Pro" w:hAnsi="Myriad Pro" w:cs="Tahoma"/>
          <w:sz w:val="24"/>
          <w:szCs w:val="24"/>
        </w:rPr>
        <w:t xml:space="preserve"> zu ergreifen</w:t>
      </w:r>
      <w:r w:rsidR="00277414" w:rsidRPr="00071DFE">
        <w:rPr>
          <w:rFonts w:ascii="Myriad Pro" w:hAnsi="Myriad Pro" w:cs="Tahoma"/>
          <w:sz w:val="24"/>
          <w:szCs w:val="24"/>
        </w:rPr>
        <w:t>, um diese sicherzustellen:</w:t>
      </w:r>
    </w:p>
    <w:p w14:paraId="469C9A2B" w14:textId="4019C218" w:rsidR="00277414" w:rsidRPr="00071DFE" w:rsidRDefault="00277414" w:rsidP="00277414">
      <w:pPr>
        <w:pStyle w:val="Listenabsatz"/>
        <w:numPr>
          <w:ilvl w:val="1"/>
          <w:numId w:val="9"/>
        </w:numPr>
        <w:autoSpaceDE w:val="0"/>
        <w:autoSpaceDN w:val="0"/>
        <w:adjustRightInd w:val="0"/>
        <w:spacing w:after="0" w:line="240" w:lineRule="auto"/>
        <w:rPr>
          <w:rFonts w:ascii="Myriad Pro" w:hAnsi="Myriad Pro" w:cs="Tahoma"/>
          <w:sz w:val="24"/>
          <w:szCs w:val="24"/>
        </w:rPr>
      </w:pPr>
      <w:r w:rsidRPr="00071DFE">
        <w:rPr>
          <w:rFonts w:ascii="Myriad Pro" w:hAnsi="Myriad Pro" w:cs="Tahoma"/>
          <w:sz w:val="24"/>
          <w:szCs w:val="24"/>
        </w:rPr>
        <w:t>Abstandsregelungen (</w:t>
      </w:r>
      <w:r w:rsidR="00A97D7C" w:rsidRPr="00071DFE">
        <w:rPr>
          <w:rFonts w:ascii="Myriad Pro" w:hAnsi="Myriad Pro" w:cs="Tahoma"/>
          <w:sz w:val="24"/>
          <w:szCs w:val="24"/>
        </w:rPr>
        <w:t xml:space="preserve">mind. </w:t>
      </w:r>
      <w:r w:rsidRPr="00071DFE">
        <w:rPr>
          <w:rFonts w:ascii="Myriad Pro" w:hAnsi="Myriad Pro" w:cs="Tahoma"/>
          <w:sz w:val="24"/>
          <w:szCs w:val="24"/>
        </w:rPr>
        <w:t>1,5 m) umsetzen, Körperkontakt vermeiden</w:t>
      </w:r>
    </w:p>
    <w:p w14:paraId="00D35046" w14:textId="77777777" w:rsidR="00277414" w:rsidRPr="00071DFE" w:rsidRDefault="00277414" w:rsidP="00277414">
      <w:pPr>
        <w:pStyle w:val="Listenabsatz"/>
        <w:numPr>
          <w:ilvl w:val="1"/>
          <w:numId w:val="9"/>
        </w:numPr>
        <w:rPr>
          <w:rFonts w:ascii="Myriad Pro" w:hAnsi="Myriad Pro" w:cs="Tahoma"/>
          <w:sz w:val="24"/>
          <w:szCs w:val="24"/>
        </w:rPr>
      </w:pPr>
      <w:r w:rsidRPr="00071DFE">
        <w:rPr>
          <w:rFonts w:ascii="Myriad Pro" w:hAnsi="Myriad Pro" w:cs="Tahoma"/>
          <w:sz w:val="24"/>
          <w:szCs w:val="24"/>
        </w:rPr>
        <w:t>Regelmäßiges, ausreichendes Händewaschen (und ggf. Händedesinfektion)</w:t>
      </w:r>
    </w:p>
    <w:p w14:paraId="45BB4015" w14:textId="77777777" w:rsidR="00277414" w:rsidRPr="00071DFE" w:rsidRDefault="00277414" w:rsidP="00277414">
      <w:pPr>
        <w:pStyle w:val="Listenabsatz"/>
        <w:numPr>
          <w:ilvl w:val="1"/>
          <w:numId w:val="9"/>
        </w:numPr>
        <w:autoSpaceDE w:val="0"/>
        <w:autoSpaceDN w:val="0"/>
        <w:adjustRightInd w:val="0"/>
        <w:spacing w:after="0" w:line="240" w:lineRule="auto"/>
        <w:rPr>
          <w:rFonts w:ascii="Myriad Pro" w:hAnsi="Myriad Pro" w:cs="Tahoma"/>
          <w:sz w:val="24"/>
          <w:szCs w:val="24"/>
        </w:rPr>
      </w:pPr>
      <w:r w:rsidRPr="00071DFE">
        <w:rPr>
          <w:rFonts w:ascii="Myriad Pro" w:hAnsi="Myriad Pro" w:cs="Tahoma"/>
          <w:sz w:val="24"/>
          <w:szCs w:val="24"/>
        </w:rPr>
        <w:t>Situative Verwendung geeigneter Mund-Nase-Bedeckung: Falls die Abstandregeln in Ausnahmefällen nicht eingehalten werden können oder weitere Vorgaben bestehen (z. B. seitens der Unterkünfte)</w:t>
      </w:r>
    </w:p>
    <w:p w14:paraId="3B963761" w14:textId="77777777" w:rsidR="00277414" w:rsidRPr="00071DFE" w:rsidRDefault="00277414" w:rsidP="00277414">
      <w:pPr>
        <w:pStyle w:val="Listenabsatz"/>
        <w:numPr>
          <w:ilvl w:val="1"/>
          <w:numId w:val="9"/>
        </w:numPr>
        <w:autoSpaceDE w:val="0"/>
        <w:autoSpaceDN w:val="0"/>
        <w:adjustRightInd w:val="0"/>
        <w:spacing w:after="0" w:line="240" w:lineRule="auto"/>
        <w:rPr>
          <w:rFonts w:ascii="Myriad Pro" w:hAnsi="Myriad Pro" w:cs="Tahoma"/>
          <w:sz w:val="24"/>
          <w:szCs w:val="24"/>
        </w:rPr>
      </w:pPr>
      <w:r w:rsidRPr="00071DFE">
        <w:rPr>
          <w:rFonts w:ascii="Myriad Pro" w:hAnsi="Myriad Pro" w:cs="Tahoma"/>
          <w:sz w:val="24"/>
          <w:szCs w:val="24"/>
        </w:rPr>
        <w:t>Husten- und Niesetikette berücksichtigen</w:t>
      </w:r>
    </w:p>
    <w:p w14:paraId="0CD749B3" w14:textId="1C41BB7C" w:rsidR="00277414" w:rsidRDefault="00DE5596" w:rsidP="00277414">
      <w:pPr>
        <w:pStyle w:val="Listenabsatz"/>
        <w:numPr>
          <w:ilvl w:val="1"/>
          <w:numId w:val="9"/>
        </w:numPr>
        <w:autoSpaceDE w:val="0"/>
        <w:autoSpaceDN w:val="0"/>
        <w:adjustRightInd w:val="0"/>
        <w:spacing w:after="0" w:line="240" w:lineRule="auto"/>
        <w:rPr>
          <w:rFonts w:ascii="Myriad Pro" w:hAnsi="Myriad Pro" w:cs="Tahoma"/>
          <w:sz w:val="24"/>
          <w:szCs w:val="24"/>
        </w:rPr>
      </w:pPr>
      <w:r>
        <w:rPr>
          <w:rFonts w:ascii="Myriad Pro" w:hAnsi="Myriad Pro" w:cs="Tahoma"/>
          <w:sz w:val="24"/>
          <w:szCs w:val="24"/>
        </w:rPr>
        <w:lastRenderedPageBreak/>
        <w:t>Berücksichtigung der</w:t>
      </w:r>
      <w:r w:rsidR="00277414" w:rsidRPr="00071DFE">
        <w:rPr>
          <w:rFonts w:ascii="Myriad Pro" w:hAnsi="Myriad Pro" w:cs="Tahoma"/>
          <w:sz w:val="24"/>
          <w:szCs w:val="24"/>
        </w:rPr>
        <w:t xml:space="preserve"> konkreten Vorgaben der jeweiligen Einrichtungen (Unterkünfte</w:t>
      </w:r>
      <w:r w:rsidR="00A97D7C" w:rsidRPr="00071DFE">
        <w:rPr>
          <w:rFonts w:ascii="Myriad Pro" w:hAnsi="Myriad Pro" w:cs="Tahoma"/>
          <w:sz w:val="24"/>
          <w:szCs w:val="24"/>
        </w:rPr>
        <w:t xml:space="preserve"> / Hütten</w:t>
      </w:r>
      <w:r w:rsidR="00277414" w:rsidRPr="00071DFE">
        <w:rPr>
          <w:rFonts w:ascii="Myriad Pro" w:hAnsi="Myriad Pro" w:cs="Tahoma"/>
          <w:sz w:val="24"/>
          <w:szCs w:val="24"/>
        </w:rPr>
        <w:t>, Gastronomie, Kletterhallen)</w:t>
      </w:r>
      <w:r w:rsidR="00DA453A" w:rsidRPr="00071DFE">
        <w:rPr>
          <w:rFonts w:ascii="Myriad Pro" w:hAnsi="Myriad Pro" w:cs="Tahoma"/>
          <w:sz w:val="24"/>
          <w:szCs w:val="24"/>
        </w:rPr>
        <w:t>.</w:t>
      </w:r>
    </w:p>
    <w:p w14:paraId="20C23C18" w14:textId="5456FECA" w:rsidR="00F119E5" w:rsidRDefault="00F119E5" w:rsidP="00277414">
      <w:pPr>
        <w:pStyle w:val="Listenabsatz"/>
        <w:numPr>
          <w:ilvl w:val="1"/>
          <w:numId w:val="9"/>
        </w:numPr>
        <w:autoSpaceDE w:val="0"/>
        <w:autoSpaceDN w:val="0"/>
        <w:adjustRightInd w:val="0"/>
        <w:spacing w:after="0" w:line="240" w:lineRule="auto"/>
        <w:rPr>
          <w:rFonts w:ascii="Myriad Pro" w:hAnsi="Myriad Pro" w:cs="Tahoma"/>
          <w:sz w:val="24"/>
          <w:szCs w:val="24"/>
        </w:rPr>
      </w:pPr>
      <w:r>
        <w:rPr>
          <w:rFonts w:ascii="Myriad Pro" w:hAnsi="Myriad Pro" w:cs="Tahoma"/>
          <w:sz w:val="24"/>
          <w:szCs w:val="24"/>
        </w:rPr>
        <w:t xml:space="preserve">Wo es möglich ist, </w:t>
      </w:r>
      <w:r w:rsidR="00921099">
        <w:rPr>
          <w:rFonts w:ascii="Myriad Pro" w:hAnsi="Myriad Pro" w:cs="Tahoma"/>
          <w:sz w:val="24"/>
          <w:szCs w:val="24"/>
        </w:rPr>
        <w:t>findet das Angebot</w:t>
      </w:r>
      <w:r>
        <w:rPr>
          <w:rFonts w:ascii="Myriad Pro" w:hAnsi="Myriad Pro" w:cs="Tahoma"/>
          <w:sz w:val="24"/>
          <w:szCs w:val="24"/>
        </w:rPr>
        <w:t xml:space="preserve"> außerhalb geschlossener Räume </w:t>
      </w:r>
      <w:r w:rsidR="00921099">
        <w:rPr>
          <w:rFonts w:ascii="Myriad Pro" w:hAnsi="Myriad Pro" w:cs="Tahoma"/>
          <w:sz w:val="24"/>
          <w:szCs w:val="24"/>
        </w:rPr>
        <w:t>statt</w:t>
      </w:r>
      <w:r>
        <w:rPr>
          <w:rFonts w:ascii="Myriad Pro" w:hAnsi="Myriad Pro" w:cs="Tahoma"/>
          <w:sz w:val="24"/>
          <w:szCs w:val="24"/>
        </w:rPr>
        <w:t>.</w:t>
      </w:r>
    </w:p>
    <w:p w14:paraId="24FD7405" w14:textId="1EE9E8A0" w:rsidR="00F119E5" w:rsidRDefault="00D20136" w:rsidP="00277414">
      <w:pPr>
        <w:pStyle w:val="Listenabsatz"/>
        <w:numPr>
          <w:ilvl w:val="1"/>
          <w:numId w:val="9"/>
        </w:numPr>
        <w:autoSpaceDE w:val="0"/>
        <w:autoSpaceDN w:val="0"/>
        <w:adjustRightInd w:val="0"/>
        <w:spacing w:after="0" w:line="240" w:lineRule="auto"/>
        <w:rPr>
          <w:rFonts w:ascii="Myriad Pro" w:hAnsi="Myriad Pro" w:cs="Tahoma"/>
          <w:sz w:val="24"/>
          <w:szCs w:val="24"/>
        </w:rPr>
      </w:pPr>
      <w:r>
        <w:rPr>
          <w:rFonts w:ascii="Myriad Pro" w:hAnsi="Myriad Pro" w:cs="Tahoma"/>
          <w:sz w:val="24"/>
          <w:szCs w:val="24"/>
        </w:rPr>
        <w:t xml:space="preserve">Der Kontakt zu anderen Gruppen wird vermieden. </w:t>
      </w:r>
    </w:p>
    <w:p w14:paraId="79304E4D" w14:textId="77777777" w:rsidR="0074552F" w:rsidRDefault="0074552F" w:rsidP="0074552F">
      <w:pPr>
        <w:pStyle w:val="Listenabsatz"/>
        <w:numPr>
          <w:ilvl w:val="1"/>
          <w:numId w:val="9"/>
        </w:numPr>
        <w:autoSpaceDE w:val="0"/>
        <w:autoSpaceDN w:val="0"/>
        <w:adjustRightInd w:val="0"/>
        <w:spacing w:after="0" w:line="240" w:lineRule="auto"/>
        <w:rPr>
          <w:rFonts w:ascii="Myriad Pro" w:hAnsi="Myriad Pro" w:cs="Tahoma"/>
          <w:sz w:val="24"/>
          <w:szCs w:val="24"/>
        </w:rPr>
      </w:pPr>
      <w:r>
        <w:rPr>
          <w:rFonts w:ascii="Myriad Pro" w:hAnsi="Myriad Pro" w:cs="Tahoma"/>
          <w:sz w:val="24"/>
          <w:szCs w:val="24"/>
        </w:rPr>
        <w:t>Bei Aufenthalten drinnen, regelmäßig lüften.</w:t>
      </w:r>
    </w:p>
    <w:p w14:paraId="3A331A1D" w14:textId="54E017D2" w:rsidR="00D54E80" w:rsidRPr="0074552F" w:rsidRDefault="0074552F" w:rsidP="00EB550E">
      <w:pPr>
        <w:pStyle w:val="Listenabsatz"/>
        <w:numPr>
          <w:ilvl w:val="1"/>
          <w:numId w:val="9"/>
        </w:numPr>
        <w:autoSpaceDE w:val="0"/>
        <w:autoSpaceDN w:val="0"/>
        <w:adjustRightInd w:val="0"/>
        <w:spacing w:after="0" w:line="240" w:lineRule="auto"/>
        <w:rPr>
          <w:rFonts w:ascii="Myriad Pro" w:hAnsi="Myriad Pro" w:cs="Tahoma"/>
          <w:sz w:val="24"/>
          <w:szCs w:val="24"/>
        </w:rPr>
      </w:pPr>
      <w:r w:rsidRPr="0074552F">
        <w:rPr>
          <w:rFonts w:ascii="Myriad Pro" w:hAnsi="Myriad Pro" w:cs="Tahoma"/>
          <w:sz w:val="24"/>
          <w:szCs w:val="24"/>
        </w:rPr>
        <w:t>Regelmäßige Reinigung von Oberflächen und Gegenständen, die häufig von Personen berührt werden (Lichtschalter, Türklinken, …)</w:t>
      </w:r>
    </w:p>
    <w:p w14:paraId="13DD0C48" w14:textId="77777777" w:rsidR="00A97D7C" w:rsidRPr="00071DFE" w:rsidRDefault="00A97D7C" w:rsidP="00A97D7C">
      <w:pPr>
        <w:autoSpaceDE w:val="0"/>
        <w:autoSpaceDN w:val="0"/>
        <w:adjustRightInd w:val="0"/>
        <w:spacing w:after="0" w:line="240" w:lineRule="auto"/>
        <w:rPr>
          <w:rFonts w:ascii="Myriad Pro" w:hAnsi="Myriad Pro" w:cs="Tahoma"/>
          <w:sz w:val="24"/>
          <w:szCs w:val="24"/>
        </w:rPr>
      </w:pPr>
    </w:p>
    <w:p w14:paraId="5BAC336E" w14:textId="70B2B96F" w:rsidR="00A97D7C" w:rsidRPr="00071DFE" w:rsidRDefault="00A97D7C" w:rsidP="00A97D7C">
      <w:pPr>
        <w:autoSpaceDE w:val="0"/>
        <w:autoSpaceDN w:val="0"/>
        <w:adjustRightInd w:val="0"/>
        <w:spacing w:after="0" w:line="240" w:lineRule="auto"/>
        <w:rPr>
          <w:rFonts w:ascii="Myriad Pro" w:hAnsi="Myriad Pro" w:cs="Tahoma"/>
          <w:sz w:val="24"/>
          <w:szCs w:val="24"/>
        </w:rPr>
      </w:pPr>
    </w:p>
    <w:p w14:paraId="771DBD11" w14:textId="61181E7C" w:rsidR="00277414" w:rsidRPr="00071DFE" w:rsidRDefault="00236828" w:rsidP="00236828">
      <w:pPr>
        <w:pStyle w:val="berschrift2"/>
        <w:rPr>
          <w:rFonts w:ascii="Myriad Pro" w:hAnsi="Myriad Pro" w:cs="Tahoma"/>
          <w:color w:val="auto"/>
          <w:sz w:val="24"/>
          <w:szCs w:val="24"/>
          <w:u w:val="single"/>
        </w:rPr>
      </w:pPr>
      <w:bookmarkStart w:id="0" w:name="_Hlk41565471"/>
      <w:r w:rsidRPr="00071DFE">
        <w:rPr>
          <w:rFonts w:ascii="Myriad Pro" w:hAnsi="Myriad Pro" w:cs="Tahoma"/>
          <w:color w:val="auto"/>
          <w:sz w:val="24"/>
          <w:szCs w:val="24"/>
          <w:u w:val="single"/>
        </w:rPr>
        <w:t>Interventionsmaßnahmen</w:t>
      </w:r>
    </w:p>
    <w:p w14:paraId="75566D9C" w14:textId="74AFEE28" w:rsidR="00D457A9" w:rsidRDefault="00D457A9" w:rsidP="00D457A9">
      <w:pPr>
        <w:rPr>
          <w:rFonts w:ascii="Myriad Pro" w:hAnsi="Myriad Pro" w:cs="Tahoma"/>
          <w:sz w:val="24"/>
          <w:szCs w:val="24"/>
        </w:rPr>
      </w:pPr>
      <w:r w:rsidRPr="00071DFE">
        <w:rPr>
          <w:rFonts w:ascii="Myriad Pro" w:hAnsi="Myriad Pro" w:cs="Tahoma"/>
          <w:sz w:val="24"/>
          <w:szCs w:val="24"/>
        </w:rPr>
        <w:t xml:space="preserve">Teilnehmer*innen, die sich </w:t>
      </w:r>
      <w:r w:rsidR="00C773FE" w:rsidRPr="00071DFE">
        <w:rPr>
          <w:rFonts w:ascii="Myriad Pro" w:hAnsi="Myriad Pro" w:cs="Tahoma"/>
          <w:sz w:val="24"/>
          <w:szCs w:val="24"/>
        </w:rPr>
        <w:t xml:space="preserve">dauerhaft </w:t>
      </w:r>
      <w:r w:rsidRPr="00071DFE">
        <w:rPr>
          <w:rFonts w:ascii="Myriad Pro" w:hAnsi="Myriad Pro" w:cs="Tahoma"/>
          <w:sz w:val="24"/>
          <w:szCs w:val="24"/>
        </w:rPr>
        <w:t xml:space="preserve">nicht an die Hygiene-, Schutzregeln halten werden notfalls vom </w:t>
      </w:r>
      <w:r w:rsidR="00921099">
        <w:rPr>
          <w:rFonts w:ascii="Myriad Pro" w:hAnsi="Myriad Pro" w:cs="Tahoma"/>
          <w:sz w:val="24"/>
          <w:szCs w:val="24"/>
        </w:rPr>
        <w:t>Angebot</w:t>
      </w:r>
      <w:r w:rsidRPr="00071DFE">
        <w:rPr>
          <w:rFonts w:ascii="Myriad Pro" w:hAnsi="Myriad Pro" w:cs="Tahoma"/>
          <w:sz w:val="24"/>
          <w:szCs w:val="24"/>
        </w:rPr>
        <w:t xml:space="preserve"> ausgeschlossen.</w:t>
      </w:r>
    </w:p>
    <w:p w14:paraId="35C30137" w14:textId="1B78346B" w:rsidR="00592DAD" w:rsidRPr="00071DFE" w:rsidRDefault="00592DAD" w:rsidP="00D457A9">
      <w:pPr>
        <w:rPr>
          <w:rFonts w:ascii="Myriad Pro" w:hAnsi="Myriad Pro" w:cs="Tahoma"/>
          <w:sz w:val="24"/>
          <w:szCs w:val="24"/>
        </w:rPr>
      </w:pPr>
      <w:r>
        <w:rPr>
          <w:rFonts w:ascii="Myriad Pro" w:hAnsi="Myriad Pro" w:cs="Tahoma"/>
          <w:sz w:val="24"/>
          <w:szCs w:val="24"/>
        </w:rPr>
        <w:t xml:space="preserve">Die </w:t>
      </w:r>
      <w:r w:rsidR="00921099">
        <w:rPr>
          <w:rFonts w:ascii="Myriad Pro" w:hAnsi="Myriad Pro" w:cs="Tahoma"/>
          <w:sz w:val="24"/>
          <w:szCs w:val="24"/>
        </w:rPr>
        <w:t>Jugendleiter*innen</w:t>
      </w:r>
      <w:r>
        <w:rPr>
          <w:rFonts w:ascii="Myriad Pro" w:hAnsi="Myriad Pro" w:cs="Tahoma"/>
          <w:sz w:val="24"/>
          <w:szCs w:val="24"/>
        </w:rPr>
        <w:t xml:space="preserve"> kennen das Ausbruchsmanagement</w:t>
      </w:r>
      <w:r w:rsidR="00934CF2">
        <w:rPr>
          <w:rFonts w:ascii="Myriad Pro" w:hAnsi="Myriad Pro" w:cs="Tahoma"/>
          <w:sz w:val="24"/>
          <w:szCs w:val="24"/>
        </w:rPr>
        <w:t xml:space="preserve"> und gehen im Falle eines Falles danach vor. Sie</w:t>
      </w:r>
      <w:r>
        <w:rPr>
          <w:rFonts w:ascii="Myriad Pro" w:hAnsi="Myriad Pro" w:cs="Tahoma"/>
          <w:sz w:val="24"/>
          <w:szCs w:val="24"/>
        </w:rPr>
        <w:t xml:space="preserve"> sind Ansprechpersonen vor Ort für das Gesundheitsamt.</w:t>
      </w:r>
    </w:p>
    <w:bookmarkEnd w:id="0"/>
    <w:p w14:paraId="77583639" w14:textId="0A24CEE6" w:rsidR="00934CF2" w:rsidRPr="00934CF2" w:rsidRDefault="00DE5596" w:rsidP="00FD654F">
      <w:pPr>
        <w:rPr>
          <w:rFonts w:ascii="Myriad Pro" w:hAnsi="Myriad Pro" w:cs="Tahoma"/>
          <w:sz w:val="24"/>
          <w:szCs w:val="24"/>
        </w:rPr>
      </w:pPr>
      <w:r w:rsidRPr="00DE5596">
        <w:rPr>
          <w:rFonts w:ascii="Myriad Pro" w:hAnsi="Myriad Pro" w:cs="Tahoma"/>
          <w:sz w:val="24"/>
          <w:szCs w:val="24"/>
        </w:rPr>
        <w:t>Vorgehen im Krankheitsfall:</w:t>
      </w:r>
      <w:r w:rsidRPr="00856F52">
        <w:rPr>
          <w:rFonts w:ascii="Myriad Pro" w:hAnsi="Myriad Pro" w:cs="Tahoma"/>
          <w:i/>
          <w:sz w:val="24"/>
          <w:szCs w:val="24"/>
        </w:rPr>
        <w:t xml:space="preserve"> </w:t>
      </w:r>
      <w:r>
        <w:rPr>
          <w:rFonts w:ascii="Myriad Pro" w:hAnsi="Myriad Pro" w:cs="Tahoma"/>
          <w:i/>
          <w:sz w:val="24"/>
          <w:szCs w:val="24"/>
        </w:rPr>
        <w:t xml:space="preserve"> </w:t>
      </w:r>
      <w:r w:rsidR="00DA453A" w:rsidRPr="00071DFE">
        <w:rPr>
          <w:rFonts w:ascii="Myriad Pro" w:hAnsi="Myriad Pro" w:cs="Tahoma"/>
          <w:sz w:val="24"/>
          <w:szCs w:val="24"/>
        </w:rPr>
        <w:t xml:space="preserve">Wenn ein*e Teilnehmer*in oder ein*e </w:t>
      </w:r>
      <w:r w:rsidR="00182081">
        <w:rPr>
          <w:rFonts w:ascii="Myriad Pro" w:hAnsi="Myriad Pro" w:cs="Tahoma"/>
          <w:sz w:val="24"/>
          <w:szCs w:val="24"/>
        </w:rPr>
        <w:t>Jugendleiter</w:t>
      </w:r>
      <w:r w:rsidR="00DA453A" w:rsidRPr="00071DFE">
        <w:rPr>
          <w:rFonts w:ascii="Myriad Pro" w:hAnsi="Myriad Pro" w:cs="Tahoma"/>
          <w:sz w:val="24"/>
          <w:szCs w:val="24"/>
        </w:rPr>
        <w:t xml:space="preserve">*in während des </w:t>
      </w:r>
      <w:r w:rsidR="00182081">
        <w:rPr>
          <w:rFonts w:ascii="Myriad Pro" w:hAnsi="Myriad Pro" w:cs="Tahoma"/>
          <w:sz w:val="24"/>
          <w:szCs w:val="24"/>
        </w:rPr>
        <w:t>Angebot</w:t>
      </w:r>
      <w:r w:rsidR="00821AD4">
        <w:rPr>
          <w:rFonts w:ascii="Myriad Pro" w:hAnsi="Myriad Pro" w:cs="Tahoma"/>
          <w:sz w:val="24"/>
          <w:szCs w:val="24"/>
        </w:rPr>
        <w:t>s C</w:t>
      </w:r>
      <w:r w:rsidR="00DA453A" w:rsidRPr="00071DFE">
        <w:rPr>
          <w:rFonts w:ascii="Myriad Pro" w:hAnsi="Myriad Pro" w:cs="Tahoma"/>
          <w:sz w:val="24"/>
          <w:szCs w:val="24"/>
        </w:rPr>
        <w:t xml:space="preserve">ovid19-relevante Symptome </w:t>
      </w:r>
      <w:r>
        <w:rPr>
          <w:rFonts w:ascii="Myriad Pro" w:hAnsi="Myriad Pro" w:cs="Tahoma"/>
          <w:sz w:val="24"/>
          <w:szCs w:val="24"/>
        </w:rPr>
        <w:t>(</w:t>
      </w:r>
      <w:r w:rsidRPr="00DE5596">
        <w:rPr>
          <w:rFonts w:ascii="Myriad Pro" w:hAnsi="Myriad Pro" w:cs="Tahoma"/>
          <w:sz w:val="24"/>
          <w:szCs w:val="24"/>
        </w:rPr>
        <w:t>wie Husten, erhöhte Temperatur oder Fieber, Kurzatmigkeit, Verlust des Geruchs-/ Geschmackssinns, Schnupfen, Halsschmerzen, Kopf- und Gliederschmerzen, allgemeine Schwäche</w:t>
      </w:r>
      <w:r>
        <w:rPr>
          <w:rFonts w:ascii="Myriad Pro" w:hAnsi="Myriad Pro" w:cs="Tahoma"/>
          <w:i/>
          <w:sz w:val="24"/>
          <w:szCs w:val="24"/>
        </w:rPr>
        <w:t xml:space="preserve">) </w:t>
      </w:r>
      <w:r w:rsidR="00DA453A" w:rsidRPr="00071DFE">
        <w:rPr>
          <w:rFonts w:ascii="Myriad Pro" w:hAnsi="Myriad Pro" w:cs="Tahoma"/>
          <w:sz w:val="24"/>
          <w:szCs w:val="24"/>
        </w:rPr>
        <w:t>aufweist</w:t>
      </w:r>
      <w:r w:rsidR="00FB3612" w:rsidRPr="00071DFE">
        <w:rPr>
          <w:rFonts w:ascii="Myriad Pro" w:hAnsi="Myriad Pro" w:cs="Tahoma"/>
          <w:sz w:val="24"/>
          <w:szCs w:val="24"/>
        </w:rPr>
        <w:t>: sofortige Selbstisolation</w:t>
      </w:r>
      <w:r w:rsidR="00182081">
        <w:rPr>
          <w:rFonts w:ascii="Myriad Pro" w:hAnsi="Myriad Pro" w:cs="Tahoma"/>
          <w:sz w:val="24"/>
          <w:szCs w:val="24"/>
        </w:rPr>
        <w:t xml:space="preserve"> und Information der*</w:t>
      </w:r>
      <w:proofErr w:type="gramStart"/>
      <w:r w:rsidR="00182081">
        <w:rPr>
          <w:rFonts w:ascii="Myriad Pro" w:hAnsi="Myriad Pro" w:cs="Tahoma"/>
          <w:sz w:val="24"/>
          <w:szCs w:val="24"/>
        </w:rPr>
        <w:t>des Jugendreferent</w:t>
      </w:r>
      <w:proofErr w:type="gramEnd"/>
      <w:r w:rsidR="00182081">
        <w:rPr>
          <w:rFonts w:ascii="Myriad Pro" w:hAnsi="Myriad Pro" w:cs="Tahoma"/>
          <w:sz w:val="24"/>
          <w:szCs w:val="24"/>
        </w:rPr>
        <w:t xml:space="preserve">*in </w:t>
      </w:r>
      <w:r w:rsidRPr="00DE5596">
        <w:rPr>
          <w:rFonts w:ascii="Myriad Pro" w:hAnsi="Myriad Pro" w:cs="Tahoma"/>
          <w:sz w:val="24"/>
          <w:szCs w:val="24"/>
        </w:rPr>
        <w:t>für Information, Rücksprache, Beratung</w:t>
      </w:r>
      <w:r w:rsidRPr="00071DFE">
        <w:rPr>
          <w:rFonts w:ascii="Myriad Pro" w:hAnsi="Myriad Pro" w:cs="Tahoma"/>
          <w:sz w:val="24"/>
          <w:szCs w:val="24"/>
        </w:rPr>
        <w:t xml:space="preserve"> </w:t>
      </w:r>
      <w:r w:rsidR="00C773FE" w:rsidRPr="00071DFE">
        <w:rPr>
          <w:rFonts w:ascii="Myriad Pro" w:hAnsi="Myriad Pro" w:cs="Tahoma"/>
          <w:sz w:val="24"/>
          <w:szCs w:val="24"/>
        </w:rPr>
        <w:t>und</w:t>
      </w:r>
      <w:r>
        <w:rPr>
          <w:rFonts w:ascii="Myriad Pro" w:hAnsi="Myriad Pro" w:cs="Tahoma"/>
          <w:sz w:val="24"/>
          <w:szCs w:val="24"/>
        </w:rPr>
        <w:t xml:space="preserve"> ggf.</w:t>
      </w:r>
      <w:r w:rsidR="00C773FE" w:rsidRPr="00071DFE">
        <w:rPr>
          <w:rFonts w:ascii="Myriad Pro" w:hAnsi="Myriad Pro" w:cs="Tahoma"/>
          <w:sz w:val="24"/>
          <w:szCs w:val="24"/>
        </w:rPr>
        <w:t xml:space="preserve"> </w:t>
      </w:r>
      <w:r w:rsidR="00071DFE">
        <w:rPr>
          <w:rFonts w:ascii="Myriad Pro" w:hAnsi="Myriad Pro" w:cs="Tahoma"/>
          <w:sz w:val="24"/>
          <w:szCs w:val="24"/>
        </w:rPr>
        <w:t>der Unterkunft (z.B. Hüttenwirt*in)</w:t>
      </w:r>
      <w:r w:rsidR="00C773FE" w:rsidRPr="00071DFE">
        <w:rPr>
          <w:rFonts w:ascii="Myriad Pro" w:hAnsi="Myriad Pro" w:cs="Tahoma"/>
          <w:sz w:val="24"/>
          <w:szCs w:val="24"/>
        </w:rPr>
        <w:t>.</w:t>
      </w:r>
      <w:r w:rsidR="003F6C16" w:rsidRPr="00071DFE">
        <w:rPr>
          <w:rFonts w:ascii="Myriad Pro" w:hAnsi="Myriad Pro" w:cs="Tahoma"/>
          <w:sz w:val="24"/>
          <w:szCs w:val="24"/>
        </w:rPr>
        <w:t xml:space="preserve"> </w:t>
      </w:r>
      <w:r w:rsidR="0074552F">
        <w:rPr>
          <w:rFonts w:ascii="Myriad Pro" w:hAnsi="Myriad Pro" w:cs="Tahoma"/>
          <w:sz w:val="24"/>
          <w:szCs w:val="24"/>
        </w:rPr>
        <w:t>Der*die betroffene des*der Teilnehmer*in soll zeitnah abreisen (falls möglich) und muss einen und Arzt aufsuchen.</w:t>
      </w:r>
    </w:p>
    <w:sectPr w:rsidR="00934CF2" w:rsidRPr="00934CF2" w:rsidSect="002334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C616" w16cex:dateUtc="2020-06-09T06:25:00Z"/>
  <w16cex:commentExtensible w16cex:durableId="2289C6E1" w16cex:dateUtc="2020-06-09T06:29:00Z"/>
  <w16cex:commentExtensible w16cex:durableId="2289C6B2" w16cex:dateUtc="2020-06-09T06:28:00Z"/>
  <w16cex:commentExtensible w16cex:durableId="2289C993" w16cex:dateUtc="2020-06-09T06:40:00Z"/>
  <w16cex:commentExtensible w16cex:durableId="2289C746" w16cex:dateUtc="2020-06-09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8C5565" w16cid:durableId="2289C616"/>
  <w16cid:commentId w16cid:paraId="5AFAD8DF" w16cid:durableId="2289C6E1"/>
  <w16cid:commentId w16cid:paraId="3952BC77" w16cid:durableId="2289C6B2"/>
  <w16cid:commentId w16cid:paraId="0B1ACEC4" w16cid:durableId="2289C993"/>
  <w16cid:commentId w16cid:paraId="68832E5A" w16cid:durableId="2289C74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6D1D5" w14:textId="77777777" w:rsidR="000B32BF" w:rsidRDefault="000B32BF" w:rsidP="009411C7">
      <w:pPr>
        <w:spacing w:after="0" w:line="240" w:lineRule="auto"/>
      </w:pPr>
      <w:r>
        <w:separator/>
      </w:r>
    </w:p>
  </w:endnote>
  <w:endnote w:type="continuationSeparator" w:id="0">
    <w:p w14:paraId="31C4D494" w14:textId="77777777" w:rsidR="000B32BF" w:rsidRDefault="000B32BF" w:rsidP="0094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7A64" w14:textId="77777777" w:rsidR="00E46747" w:rsidRDefault="00E46747">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53702" w14:textId="77777777" w:rsidR="00E46747" w:rsidRDefault="00E46747">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B7E8" w14:textId="77777777" w:rsidR="00E46747" w:rsidRDefault="00E4674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C06A0" w14:textId="77777777" w:rsidR="000B32BF" w:rsidRDefault="000B32BF" w:rsidP="009411C7">
      <w:pPr>
        <w:spacing w:after="0" w:line="240" w:lineRule="auto"/>
      </w:pPr>
      <w:r>
        <w:separator/>
      </w:r>
    </w:p>
  </w:footnote>
  <w:footnote w:type="continuationSeparator" w:id="0">
    <w:p w14:paraId="21F83DF4" w14:textId="77777777" w:rsidR="000B32BF" w:rsidRDefault="000B32BF" w:rsidP="00941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1D3DF" w14:textId="77777777" w:rsidR="00E46747" w:rsidRDefault="00E46747">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E9D4" w14:textId="1C61EBB1" w:rsidR="000E5E28" w:rsidRDefault="000E5E28">
    <w:pPr>
      <w:pStyle w:val="Kopfzeile"/>
    </w:pPr>
  </w:p>
  <w:p w14:paraId="739B9FE4" w14:textId="3451EFAE" w:rsidR="000E5E28" w:rsidRDefault="000E5E28">
    <w:pPr>
      <w:pStyle w:val="Kopfzeile"/>
    </w:pPr>
  </w:p>
  <w:p w14:paraId="4664B7CF" w14:textId="20EC529F" w:rsidR="000E5E28" w:rsidRDefault="000E5E28">
    <w:pPr>
      <w:pStyle w:val="Kopfzeile"/>
    </w:pPr>
  </w:p>
  <w:p w14:paraId="252A701C" w14:textId="77777777" w:rsidR="000E5E28" w:rsidRDefault="000E5E28">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A81D" w14:textId="633ED846" w:rsidR="002334A7" w:rsidRPr="00821AD4" w:rsidRDefault="002334A7" w:rsidP="002334A7">
    <w:pPr>
      <w:pStyle w:val="berschrift1"/>
      <w:rPr>
        <w:rFonts w:ascii="Myriad Pro" w:hAnsi="Myriad Pro" w:cs="Tahoma"/>
        <w:b/>
        <w:color w:val="auto"/>
        <w:sz w:val="24"/>
        <w:szCs w:val="24"/>
      </w:rPr>
    </w:pPr>
    <w:r w:rsidRPr="00821AD4">
      <w:rPr>
        <w:rFonts w:ascii="Myriad Pro" w:hAnsi="Myriad Pro" w:cs="Tahoma"/>
        <w:b/>
        <w:noProof/>
        <w:color w:val="auto"/>
        <w:sz w:val="24"/>
        <w:szCs w:val="24"/>
        <w:lang w:eastAsia="de-DE"/>
      </w:rPr>
      <w:drawing>
        <wp:anchor distT="0" distB="0" distL="114300" distR="114300" simplePos="0" relativeHeight="251659776" behindDoc="0" locked="0" layoutInCell="1" allowOverlap="1" wp14:anchorId="57CFA61F" wp14:editId="78B25CEB">
          <wp:simplePos x="0" y="0"/>
          <wp:positionH relativeFrom="margin">
            <wp:align>right</wp:align>
          </wp:positionH>
          <wp:positionV relativeFrom="margin">
            <wp:posOffset>-989330</wp:posOffset>
          </wp:positionV>
          <wp:extent cx="1541145" cy="792480"/>
          <wp:effectExtent l="0" t="0" r="1905" b="762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davLogo_Baden-Wuerttember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1145" cy="792480"/>
                  </a:xfrm>
                  <a:prstGeom prst="rect">
                    <a:avLst/>
                  </a:prstGeom>
                </pic:spPr>
              </pic:pic>
            </a:graphicData>
          </a:graphic>
          <wp14:sizeRelH relativeFrom="margin">
            <wp14:pctWidth>0</wp14:pctWidth>
          </wp14:sizeRelH>
          <wp14:sizeRelV relativeFrom="margin">
            <wp14:pctHeight>0</wp14:pctHeight>
          </wp14:sizeRelV>
        </wp:anchor>
      </w:drawing>
    </w:r>
    <w:r w:rsidRPr="00821AD4">
      <w:rPr>
        <w:rFonts w:ascii="Myriad Pro" w:hAnsi="Myriad Pro" w:cs="Tahoma"/>
        <w:b/>
        <w:color w:val="auto"/>
        <w:sz w:val="24"/>
        <w:szCs w:val="24"/>
      </w:rPr>
      <w:t xml:space="preserve">Schutz- und Hygiene-Konzept </w:t>
    </w:r>
    <w:r w:rsidR="00D37A54">
      <w:rPr>
        <w:rFonts w:ascii="Myriad Pro" w:hAnsi="Myriad Pro" w:cs="Tahoma"/>
        <w:b/>
        <w:color w:val="auto"/>
        <w:sz w:val="24"/>
        <w:szCs w:val="24"/>
      </w:rPr>
      <w:t>Jugendgruppena</w:t>
    </w:r>
    <w:r w:rsidR="00182081">
      <w:rPr>
        <w:rFonts w:ascii="Myriad Pro" w:hAnsi="Myriad Pro" w:cs="Tahoma"/>
        <w:b/>
        <w:color w:val="auto"/>
        <w:sz w:val="24"/>
        <w:szCs w:val="24"/>
      </w:rPr>
      <w:t xml:space="preserve">ngebote </w:t>
    </w:r>
    <w:r w:rsidR="00D37A54">
      <w:rPr>
        <w:rFonts w:ascii="Myriad Pro" w:hAnsi="Myriad Pro" w:cs="Tahoma"/>
        <w:b/>
        <w:color w:val="auto"/>
        <w:sz w:val="24"/>
        <w:szCs w:val="24"/>
      </w:rPr>
      <w:br/>
    </w:r>
    <w:r w:rsidR="00182081">
      <w:rPr>
        <w:rFonts w:ascii="Myriad Pro" w:hAnsi="Myriad Pro" w:cs="Tahoma"/>
        <w:b/>
        <w:color w:val="auto"/>
        <w:sz w:val="24"/>
        <w:szCs w:val="24"/>
      </w:rPr>
      <w:t>der Sektion ……………</w:t>
    </w:r>
    <w:r w:rsidRPr="00821AD4">
      <w:rPr>
        <w:rFonts w:ascii="Myriad Pro" w:hAnsi="Myriad Pro" w:cs="Tahoma"/>
        <w:b/>
        <w:color w:val="auto"/>
        <w:sz w:val="24"/>
        <w:szCs w:val="24"/>
      </w:rPr>
      <w:t xml:space="preserve"> </w:t>
    </w:r>
    <w:r w:rsidR="00D37A54">
      <w:rPr>
        <w:rFonts w:ascii="Myriad Pro" w:hAnsi="Myriad Pro" w:cs="Tahoma"/>
        <w:b/>
        <w:color w:val="auto"/>
        <w:sz w:val="24"/>
        <w:szCs w:val="24"/>
      </w:rPr>
      <w:br/>
    </w:r>
    <w:r w:rsidRPr="00D37A54">
      <w:rPr>
        <w:rFonts w:ascii="Myriad Pro" w:hAnsi="Myriad Pro" w:cs="Tahoma"/>
        <w:color w:val="auto"/>
        <w:sz w:val="24"/>
        <w:szCs w:val="24"/>
      </w:rPr>
      <w:t>zum Umgang mit Sars-Covid2</w:t>
    </w:r>
  </w:p>
  <w:p w14:paraId="1C1C2313" w14:textId="3CA0968A" w:rsidR="002334A7" w:rsidRPr="00821AD4" w:rsidRDefault="002334A7" w:rsidP="002334A7">
    <w:pPr>
      <w:rPr>
        <w:rFonts w:ascii="Myriad Pro" w:hAnsi="Myriad Pro" w:cs="Tahoma"/>
        <w:sz w:val="24"/>
        <w:szCs w:val="24"/>
      </w:rPr>
    </w:pPr>
    <w:r w:rsidRPr="00821AD4">
      <w:rPr>
        <w:rFonts w:ascii="Myriad Pro" w:hAnsi="Myriad Pro" w:cs="Tahoma"/>
        <w:sz w:val="24"/>
        <w:szCs w:val="24"/>
      </w:rPr>
      <w:t xml:space="preserve">Stand: </w:t>
    </w:r>
    <w:r w:rsidR="00E46747">
      <w:rPr>
        <w:rFonts w:ascii="Myriad Pro" w:hAnsi="Myriad Pro" w:cs="Tahoma"/>
        <w:sz w:val="24"/>
        <w:szCs w:val="24"/>
      </w:rPr>
      <w:t>14</w:t>
    </w:r>
    <w:bookmarkStart w:id="1" w:name="_GoBack"/>
    <w:bookmarkEnd w:id="1"/>
    <w:r w:rsidR="00182081">
      <w:rPr>
        <w:rFonts w:ascii="Myriad Pro" w:hAnsi="Myriad Pro" w:cs="Tahoma"/>
        <w:sz w:val="24"/>
        <w:szCs w:val="24"/>
      </w:rPr>
      <w:t>.07</w:t>
    </w:r>
    <w:r w:rsidRPr="00821AD4">
      <w:rPr>
        <w:rFonts w:ascii="Myriad Pro" w:hAnsi="Myriad Pro" w:cs="Tahoma"/>
        <w:sz w:val="24"/>
        <w:szCs w:val="24"/>
      </w:rPr>
      <w:t>.2020</w:t>
    </w:r>
  </w:p>
  <w:p w14:paraId="7F78EFEB" w14:textId="77777777" w:rsidR="002334A7" w:rsidRDefault="002334A7">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963"/>
    <w:multiLevelType w:val="hybridMultilevel"/>
    <w:tmpl w:val="12CEDC72"/>
    <w:lvl w:ilvl="0" w:tplc="3926F290">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A55A47"/>
    <w:multiLevelType w:val="hybridMultilevel"/>
    <w:tmpl w:val="5FBC2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2A5311"/>
    <w:multiLevelType w:val="hybridMultilevel"/>
    <w:tmpl w:val="FBFCB20C"/>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61C0905"/>
    <w:multiLevelType w:val="hybridMultilevel"/>
    <w:tmpl w:val="7B168A12"/>
    <w:lvl w:ilvl="0" w:tplc="D81436CC">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AFD4E1D"/>
    <w:multiLevelType w:val="hybridMultilevel"/>
    <w:tmpl w:val="5992C2A6"/>
    <w:lvl w:ilvl="0" w:tplc="93F48498">
      <w:numFmt w:val="bullet"/>
      <w:lvlText w:val=""/>
      <w:lvlJc w:val="left"/>
      <w:pPr>
        <w:ind w:left="720" w:hanging="360"/>
      </w:pPr>
      <w:rPr>
        <w:rFonts w:ascii="Symbol" w:eastAsiaTheme="minorHAnsi" w:hAnsi="Symbol" w:cs="CIDFont+F4"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D81359"/>
    <w:multiLevelType w:val="hybridMultilevel"/>
    <w:tmpl w:val="425E5D3A"/>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143E516D"/>
    <w:multiLevelType w:val="hybridMultilevel"/>
    <w:tmpl w:val="BE881AC2"/>
    <w:lvl w:ilvl="0" w:tplc="04070001">
      <w:start w:val="1"/>
      <w:numFmt w:val="bullet"/>
      <w:lvlText w:val=""/>
      <w:lvlJc w:val="left"/>
      <w:pPr>
        <w:ind w:left="720" w:hanging="360"/>
      </w:pPr>
      <w:rPr>
        <w:rFonts w:ascii="Symbol" w:hAnsi="Symbol"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907C46"/>
    <w:multiLevelType w:val="hybridMultilevel"/>
    <w:tmpl w:val="034018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B65F2F"/>
    <w:multiLevelType w:val="hybridMultilevel"/>
    <w:tmpl w:val="994C7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2A35EC"/>
    <w:multiLevelType w:val="hybridMultilevel"/>
    <w:tmpl w:val="97342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8C0FD6"/>
    <w:multiLevelType w:val="hybridMultilevel"/>
    <w:tmpl w:val="8DBA9F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0E509A"/>
    <w:multiLevelType w:val="hybridMultilevel"/>
    <w:tmpl w:val="FDBCCEB6"/>
    <w:lvl w:ilvl="0" w:tplc="90D6E178">
      <w:start w:val="1"/>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AA7834CC">
      <w:start w:val="1"/>
      <w:numFmt w:val="bullet"/>
      <w:lvlText w:val=""/>
      <w:lvlJc w:val="left"/>
      <w:pPr>
        <w:ind w:left="2520" w:hanging="360"/>
      </w:pPr>
      <w:rPr>
        <w:rFonts w:ascii="Wingdings" w:eastAsiaTheme="minorHAnsi" w:hAnsi="Wingdings" w:cstheme="minorBidi"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D74006"/>
    <w:multiLevelType w:val="hybridMultilevel"/>
    <w:tmpl w:val="A9A827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922851"/>
    <w:multiLevelType w:val="hybridMultilevel"/>
    <w:tmpl w:val="E8440FF8"/>
    <w:lvl w:ilvl="0" w:tplc="4B324E7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4645BB"/>
    <w:multiLevelType w:val="hybridMultilevel"/>
    <w:tmpl w:val="A0765E10"/>
    <w:lvl w:ilvl="0" w:tplc="4B324E7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6C7C5B"/>
    <w:multiLevelType w:val="hybridMultilevel"/>
    <w:tmpl w:val="DF380ABA"/>
    <w:lvl w:ilvl="0" w:tplc="5456BB1C">
      <w:start w:val="3"/>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715B78"/>
    <w:multiLevelType w:val="hybridMultilevel"/>
    <w:tmpl w:val="B8FAC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0C5AF5"/>
    <w:multiLevelType w:val="hybridMultilevel"/>
    <w:tmpl w:val="407C22D4"/>
    <w:lvl w:ilvl="0" w:tplc="5456BB1C">
      <w:start w:val="3"/>
      <w:numFmt w:val="bullet"/>
      <w:lvlText w:val="-"/>
      <w:lvlJc w:val="left"/>
      <w:pPr>
        <w:ind w:left="720" w:hanging="360"/>
      </w:pPr>
      <w:rPr>
        <w:rFonts w:ascii="Calibri" w:eastAsiaTheme="minorHAnsi" w:hAnsi="Calibri" w:cs="Calibri"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AD6CDB"/>
    <w:multiLevelType w:val="hybridMultilevel"/>
    <w:tmpl w:val="5504E344"/>
    <w:lvl w:ilvl="0" w:tplc="90D6E17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14"/>
  </w:num>
  <w:num w:numId="5">
    <w:abstractNumId w:val="11"/>
  </w:num>
  <w:num w:numId="6">
    <w:abstractNumId w:val="5"/>
  </w:num>
  <w:num w:numId="7">
    <w:abstractNumId w:val="2"/>
  </w:num>
  <w:num w:numId="8">
    <w:abstractNumId w:val="13"/>
  </w:num>
  <w:num w:numId="9">
    <w:abstractNumId w:val="17"/>
  </w:num>
  <w:num w:numId="10">
    <w:abstractNumId w:val="18"/>
  </w:num>
  <w:num w:numId="11">
    <w:abstractNumId w:val="15"/>
  </w:num>
  <w:num w:numId="12">
    <w:abstractNumId w:val="16"/>
  </w:num>
  <w:num w:numId="13">
    <w:abstractNumId w:val="4"/>
  </w:num>
  <w:num w:numId="14">
    <w:abstractNumId w:val="6"/>
  </w:num>
  <w:num w:numId="15">
    <w:abstractNumId w:val="12"/>
  </w:num>
  <w:num w:numId="16">
    <w:abstractNumId w:val="1"/>
  </w:num>
  <w:num w:numId="17">
    <w:abstractNumId w:val="9"/>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CC"/>
    <w:rsid w:val="00001F91"/>
    <w:rsid w:val="000207EF"/>
    <w:rsid w:val="0002525F"/>
    <w:rsid w:val="00071DFE"/>
    <w:rsid w:val="000A647B"/>
    <w:rsid w:val="000B32BF"/>
    <w:rsid w:val="000D2195"/>
    <w:rsid w:val="000D337A"/>
    <w:rsid w:val="000E5E28"/>
    <w:rsid w:val="00120F94"/>
    <w:rsid w:val="00164162"/>
    <w:rsid w:val="00182081"/>
    <w:rsid w:val="00223156"/>
    <w:rsid w:val="002334A7"/>
    <w:rsid w:val="00236828"/>
    <w:rsid w:val="00267CF9"/>
    <w:rsid w:val="00277414"/>
    <w:rsid w:val="002D74CC"/>
    <w:rsid w:val="003A6596"/>
    <w:rsid w:val="003B6D2A"/>
    <w:rsid w:val="003F6C16"/>
    <w:rsid w:val="00443AD4"/>
    <w:rsid w:val="004A0E23"/>
    <w:rsid w:val="005066CC"/>
    <w:rsid w:val="00560139"/>
    <w:rsid w:val="00592DAD"/>
    <w:rsid w:val="005D6549"/>
    <w:rsid w:val="00617D47"/>
    <w:rsid w:val="006A373F"/>
    <w:rsid w:val="0072153C"/>
    <w:rsid w:val="0074552F"/>
    <w:rsid w:val="008018A2"/>
    <w:rsid w:val="00807B41"/>
    <w:rsid w:val="00821AD4"/>
    <w:rsid w:val="008B441A"/>
    <w:rsid w:val="008D6F14"/>
    <w:rsid w:val="00920876"/>
    <w:rsid w:val="00921099"/>
    <w:rsid w:val="00934CF2"/>
    <w:rsid w:val="009411C7"/>
    <w:rsid w:val="00970025"/>
    <w:rsid w:val="00992385"/>
    <w:rsid w:val="00A4161C"/>
    <w:rsid w:val="00A83B91"/>
    <w:rsid w:val="00A97D7C"/>
    <w:rsid w:val="00AB2D8F"/>
    <w:rsid w:val="00AE019B"/>
    <w:rsid w:val="00AE28C2"/>
    <w:rsid w:val="00C12E60"/>
    <w:rsid w:val="00C54B78"/>
    <w:rsid w:val="00C773FE"/>
    <w:rsid w:val="00C858A0"/>
    <w:rsid w:val="00D20136"/>
    <w:rsid w:val="00D37A54"/>
    <w:rsid w:val="00D457A9"/>
    <w:rsid w:val="00D54E80"/>
    <w:rsid w:val="00DA453A"/>
    <w:rsid w:val="00DE5596"/>
    <w:rsid w:val="00E26314"/>
    <w:rsid w:val="00E46747"/>
    <w:rsid w:val="00E47E4B"/>
    <w:rsid w:val="00EB1652"/>
    <w:rsid w:val="00EB3CE6"/>
    <w:rsid w:val="00EF6725"/>
    <w:rsid w:val="00F119E5"/>
    <w:rsid w:val="00F3790A"/>
    <w:rsid w:val="00FB3612"/>
    <w:rsid w:val="00FB4B42"/>
    <w:rsid w:val="00FD654F"/>
    <w:rsid w:val="00FF6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5A24B"/>
  <w15:chartTrackingRefBased/>
  <w15:docId w15:val="{C1857444-4955-42AF-B1BE-503EBE70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D74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D7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97D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74CC"/>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2D74CC"/>
    <w:pPr>
      <w:ind w:left="720"/>
      <w:contextualSpacing/>
    </w:pPr>
  </w:style>
  <w:style w:type="character" w:customStyle="1" w:styleId="berschrift2Zchn">
    <w:name w:val="Überschrift 2 Zchn"/>
    <w:basedOn w:val="Absatz-Standardschriftart"/>
    <w:link w:val="berschrift2"/>
    <w:uiPriority w:val="9"/>
    <w:rsid w:val="002D74CC"/>
    <w:rPr>
      <w:rFonts w:asciiTheme="majorHAnsi" w:eastAsiaTheme="majorEastAsia" w:hAnsiTheme="majorHAnsi" w:cstheme="majorBidi"/>
      <w:color w:val="2E74B5" w:themeColor="accent1" w:themeShade="BF"/>
      <w:sz w:val="26"/>
      <w:szCs w:val="26"/>
    </w:rPr>
  </w:style>
  <w:style w:type="table" w:styleId="Tabellenraster">
    <w:name w:val="Table Grid"/>
    <w:basedOn w:val="NormaleTabelle"/>
    <w:uiPriority w:val="39"/>
    <w:rsid w:val="002D7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0139"/>
    <w:rPr>
      <w:color w:val="0563C1" w:themeColor="hyperlink"/>
      <w:u w:val="single"/>
    </w:rPr>
  </w:style>
  <w:style w:type="character" w:customStyle="1" w:styleId="berschrift3Zchn">
    <w:name w:val="Überschrift 3 Zchn"/>
    <w:basedOn w:val="Absatz-Standardschriftart"/>
    <w:link w:val="berschrift3"/>
    <w:uiPriority w:val="9"/>
    <w:rsid w:val="00A97D7C"/>
    <w:rPr>
      <w:rFonts w:asciiTheme="majorHAnsi" w:eastAsiaTheme="majorEastAsia" w:hAnsiTheme="majorHAnsi" w:cstheme="majorBidi"/>
      <w:color w:val="1F4D78" w:themeColor="accent1" w:themeShade="7F"/>
      <w:sz w:val="24"/>
      <w:szCs w:val="24"/>
    </w:rPr>
  </w:style>
  <w:style w:type="character" w:customStyle="1" w:styleId="NichtaufgelsteErwhnung1">
    <w:name w:val="Nicht aufgelöste Erwähnung1"/>
    <w:basedOn w:val="Absatz-Standardschriftart"/>
    <w:uiPriority w:val="99"/>
    <w:semiHidden/>
    <w:unhideWhenUsed/>
    <w:rsid w:val="008018A2"/>
    <w:rPr>
      <w:color w:val="605E5C"/>
      <w:shd w:val="clear" w:color="auto" w:fill="E1DFDD"/>
    </w:rPr>
  </w:style>
  <w:style w:type="paragraph" w:styleId="Sprechblasentext">
    <w:name w:val="Balloon Text"/>
    <w:basedOn w:val="Standard"/>
    <w:link w:val="SprechblasentextZchn"/>
    <w:uiPriority w:val="99"/>
    <w:semiHidden/>
    <w:unhideWhenUsed/>
    <w:rsid w:val="00EF67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6725"/>
    <w:rPr>
      <w:rFonts w:ascii="Segoe UI" w:hAnsi="Segoe UI" w:cs="Segoe UI"/>
      <w:sz w:val="18"/>
      <w:szCs w:val="18"/>
    </w:rPr>
  </w:style>
  <w:style w:type="paragraph" w:customStyle="1" w:styleId="Default">
    <w:name w:val="Default"/>
    <w:rsid w:val="00E26314"/>
    <w:pPr>
      <w:autoSpaceDE w:val="0"/>
      <w:autoSpaceDN w:val="0"/>
      <w:adjustRightInd w:val="0"/>
      <w:spacing w:after="0" w:line="240" w:lineRule="auto"/>
    </w:pPr>
    <w:rPr>
      <w:rFonts w:ascii="Tahoma" w:hAnsi="Tahoma" w:cs="Tahoma"/>
      <w:color w:val="000000"/>
      <w:sz w:val="24"/>
      <w:szCs w:val="24"/>
    </w:rPr>
  </w:style>
  <w:style w:type="paragraph" w:styleId="Kopfzeile">
    <w:name w:val="header"/>
    <w:basedOn w:val="Standard"/>
    <w:link w:val="KopfzeileZchn"/>
    <w:uiPriority w:val="99"/>
    <w:unhideWhenUsed/>
    <w:rsid w:val="009411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11C7"/>
  </w:style>
  <w:style w:type="paragraph" w:styleId="Fuzeile">
    <w:name w:val="footer"/>
    <w:basedOn w:val="Standard"/>
    <w:link w:val="FuzeileZchn"/>
    <w:uiPriority w:val="99"/>
    <w:unhideWhenUsed/>
    <w:rsid w:val="009411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11C7"/>
  </w:style>
  <w:style w:type="character" w:styleId="Kommentarzeichen">
    <w:name w:val="annotation reference"/>
    <w:basedOn w:val="Absatz-Standardschriftart"/>
    <w:uiPriority w:val="99"/>
    <w:semiHidden/>
    <w:unhideWhenUsed/>
    <w:rsid w:val="000A647B"/>
    <w:rPr>
      <w:sz w:val="16"/>
      <w:szCs w:val="16"/>
    </w:rPr>
  </w:style>
  <w:style w:type="paragraph" w:styleId="Kommentartext">
    <w:name w:val="annotation text"/>
    <w:basedOn w:val="Standard"/>
    <w:link w:val="KommentartextZchn"/>
    <w:uiPriority w:val="99"/>
    <w:semiHidden/>
    <w:unhideWhenUsed/>
    <w:rsid w:val="000A64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647B"/>
    <w:rPr>
      <w:sz w:val="20"/>
      <w:szCs w:val="20"/>
    </w:rPr>
  </w:style>
  <w:style w:type="paragraph" w:styleId="Kommentarthema">
    <w:name w:val="annotation subject"/>
    <w:basedOn w:val="Kommentartext"/>
    <w:next w:val="Kommentartext"/>
    <w:link w:val="KommentarthemaZchn"/>
    <w:uiPriority w:val="99"/>
    <w:semiHidden/>
    <w:unhideWhenUsed/>
    <w:rsid w:val="000A647B"/>
    <w:rPr>
      <w:b/>
      <w:bCs/>
    </w:rPr>
  </w:style>
  <w:style w:type="character" w:customStyle="1" w:styleId="KommentarthemaZchn">
    <w:name w:val="Kommentarthema Zchn"/>
    <w:basedOn w:val="KommentartextZchn"/>
    <w:link w:val="Kommentarthema"/>
    <w:uiPriority w:val="99"/>
    <w:semiHidden/>
    <w:rsid w:val="000A64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99FC-85BF-40AD-B603-71EFD12AA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4903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Riechert, Theresa - Deutscher Alpenverein e.V.</dc:creator>
  <cp:keywords/>
  <dc:description/>
  <cp:lastModifiedBy>Claudia Ernst</cp:lastModifiedBy>
  <cp:revision>25</cp:revision>
  <dcterms:created xsi:type="dcterms:W3CDTF">2020-05-27T13:13:00Z</dcterms:created>
  <dcterms:modified xsi:type="dcterms:W3CDTF">2020-07-14T09:06:00Z</dcterms:modified>
</cp:coreProperties>
</file>